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6B3855" w14:textId="0D282EB4" w:rsidR="00082095" w:rsidRPr="008F774B" w:rsidRDefault="0079300C" w:rsidP="00082095">
      <w:pPr>
        <w:spacing w:before="213"/>
        <w:ind w:right="165"/>
        <w:rPr>
          <w:rFonts w:ascii="Verdana" w:hAnsi="Verdana"/>
          <w:b/>
          <w:bCs/>
          <w:iCs/>
          <w:sz w:val="20"/>
          <w:szCs w:val="20"/>
        </w:rPr>
      </w:pPr>
      <w:r w:rsidRPr="008F774B">
        <w:rPr>
          <w:rFonts w:ascii="Verdana" w:hAnsi="Verdana"/>
          <w:b/>
          <w:bCs/>
          <w:iCs/>
          <w:sz w:val="20"/>
          <w:szCs w:val="20"/>
        </w:rPr>
        <w:t xml:space="preserve"> </w:t>
      </w:r>
    </w:p>
    <w:p w14:paraId="6B5CE08E" w14:textId="77777777" w:rsidR="00A41424" w:rsidRPr="002E1D24" w:rsidRDefault="009E113B" w:rsidP="004B76C5">
      <w:pPr>
        <w:spacing w:before="213"/>
        <w:ind w:left="147" w:right="165"/>
        <w:jc w:val="center"/>
        <w:rPr>
          <w:rFonts w:ascii="Verdana" w:hAnsi="Verdana"/>
          <w:b/>
          <w:bCs/>
          <w:iCs/>
          <w:sz w:val="23"/>
          <w:szCs w:val="23"/>
        </w:rPr>
      </w:pPr>
      <w:r w:rsidRPr="002E1D24">
        <w:rPr>
          <w:rFonts w:ascii="Verdana" w:hAnsi="Verdana"/>
          <w:b/>
          <w:bCs/>
          <w:iCs/>
          <w:sz w:val="23"/>
          <w:szCs w:val="23"/>
        </w:rPr>
        <w:t xml:space="preserve">ADMINISTRADORA DE LOS RECURSOS DEL SISTEMA </w:t>
      </w:r>
      <w:r w:rsidR="006D4DA9" w:rsidRPr="002E1D24">
        <w:rPr>
          <w:rFonts w:ascii="Verdana" w:hAnsi="Verdana"/>
          <w:b/>
          <w:bCs/>
          <w:iCs/>
          <w:sz w:val="23"/>
          <w:szCs w:val="23"/>
        </w:rPr>
        <w:br/>
      </w:r>
      <w:r w:rsidRPr="002E1D24">
        <w:rPr>
          <w:rFonts w:ascii="Verdana" w:hAnsi="Verdana"/>
          <w:b/>
          <w:bCs/>
          <w:iCs/>
          <w:sz w:val="23"/>
          <w:szCs w:val="23"/>
        </w:rPr>
        <w:t>GENERAL DE SEGURIDAD SOCIAL EN SALUD - ADRES</w:t>
      </w:r>
    </w:p>
    <w:p w14:paraId="0755A616" w14:textId="77777777" w:rsidR="0002661E" w:rsidRPr="00AB0E3E" w:rsidRDefault="0002661E" w:rsidP="00A41424">
      <w:pPr>
        <w:rPr>
          <w:rFonts w:ascii="Verdana" w:hAnsi="Verdana" w:cs="Arial"/>
          <w:sz w:val="21"/>
          <w:szCs w:val="21"/>
        </w:rPr>
      </w:pPr>
    </w:p>
    <w:p w14:paraId="7BD14EBD" w14:textId="49153E1E" w:rsidR="00A41424" w:rsidRPr="00182E15" w:rsidRDefault="00A41424" w:rsidP="00A41424">
      <w:pPr>
        <w:jc w:val="center"/>
        <w:rPr>
          <w:rFonts w:ascii="Verdana" w:hAnsi="Verdana" w:cs="Arial"/>
          <w:b/>
          <w:bCs/>
          <w:sz w:val="21"/>
          <w:szCs w:val="21"/>
        </w:rPr>
      </w:pPr>
      <w:r w:rsidRPr="00182E15">
        <w:rPr>
          <w:rFonts w:ascii="Verdana" w:hAnsi="Verdana" w:cs="Arial"/>
          <w:b/>
          <w:bCs/>
          <w:sz w:val="21"/>
          <w:szCs w:val="21"/>
        </w:rPr>
        <w:t>RESOLUCIÓN NÚMERO</w:t>
      </w:r>
      <w:r w:rsidR="004958D6" w:rsidRPr="00182E15">
        <w:rPr>
          <w:rFonts w:ascii="Verdana" w:hAnsi="Verdana" w:cs="Arial"/>
          <w:b/>
          <w:bCs/>
          <w:sz w:val="21"/>
          <w:szCs w:val="21"/>
        </w:rPr>
        <w:t xml:space="preserve"> </w:t>
      </w:r>
      <w:r w:rsidR="00C7067C" w:rsidRPr="00C7067C">
        <w:rPr>
          <w:rFonts w:ascii="Verdana" w:hAnsi="Verdana" w:cs="Arial"/>
          <w:b/>
          <w:bCs/>
          <w:sz w:val="21"/>
          <w:szCs w:val="21"/>
        </w:rPr>
        <w:t>0151989</w:t>
      </w:r>
      <w:r w:rsidR="00C7067C">
        <w:rPr>
          <w:rFonts w:ascii="Verdana" w:hAnsi="Verdana" w:cs="Arial"/>
          <w:b/>
          <w:bCs/>
          <w:sz w:val="21"/>
          <w:szCs w:val="21"/>
        </w:rPr>
        <w:t xml:space="preserve"> </w:t>
      </w:r>
      <w:r w:rsidRPr="00182E15">
        <w:rPr>
          <w:rFonts w:ascii="Verdana" w:hAnsi="Verdana" w:cs="Arial"/>
          <w:b/>
          <w:bCs/>
          <w:sz w:val="21"/>
          <w:szCs w:val="21"/>
        </w:rPr>
        <w:t>DE 202</w:t>
      </w:r>
      <w:r w:rsidR="0046302A" w:rsidRPr="00182E15">
        <w:rPr>
          <w:rFonts w:ascii="Verdana" w:hAnsi="Verdana" w:cs="Arial"/>
          <w:b/>
          <w:bCs/>
          <w:sz w:val="21"/>
          <w:szCs w:val="21"/>
        </w:rPr>
        <w:t>6</w:t>
      </w:r>
    </w:p>
    <w:p w14:paraId="27C6A412" w14:textId="77777777" w:rsidR="00A41424" w:rsidRPr="00182E15" w:rsidRDefault="00A41424" w:rsidP="00A41424">
      <w:pPr>
        <w:jc w:val="center"/>
        <w:rPr>
          <w:rFonts w:ascii="Verdana" w:hAnsi="Verdana" w:cs="Arial"/>
          <w:sz w:val="21"/>
          <w:szCs w:val="21"/>
        </w:rPr>
      </w:pPr>
    </w:p>
    <w:p w14:paraId="0A910050" w14:textId="75D8FF9E" w:rsidR="00A41424" w:rsidRPr="00182E15" w:rsidRDefault="00A41424" w:rsidP="00A41424">
      <w:pPr>
        <w:jc w:val="center"/>
        <w:rPr>
          <w:rFonts w:ascii="Verdana" w:hAnsi="Verdana" w:cs="Arial"/>
          <w:sz w:val="21"/>
          <w:szCs w:val="21"/>
        </w:rPr>
      </w:pPr>
      <w:r w:rsidRPr="00182E15">
        <w:rPr>
          <w:rFonts w:ascii="Verdana" w:hAnsi="Verdana" w:cs="Arial"/>
          <w:sz w:val="21"/>
          <w:szCs w:val="21"/>
        </w:rPr>
        <w:t>(</w:t>
      </w:r>
      <w:r w:rsidR="00E21F99" w:rsidRPr="00182E15">
        <w:rPr>
          <w:rFonts w:ascii="Verdana" w:hAnsi="Verdana" w:cs="Arial"/>
          <w:sz w:val="21"/>
          <w:szCs w:val="21"/>
        </w:rPr>
        <w:t>17 de julio</w:t>
      </w:r>
      <w:r w:rsidR="0046302A" w:rsidRPr="00182E15">
        <w:rPr>
          <w:rFonts w:ascii="Verdana" w:hAnsi="Verdana" w:cs="Arial"/>
          <w:sz w:val="21"/>
          <w:szCs w:val="21"/>
        </w:rPr>
        <w:t xml:space="preserve"> de 2026</w:t>
      </w:r>
      <w:r w:rsidRPr="00182E15">
        <w:rPr>
          <w:rFonts w:ascii="Verdana" w:hAnsi="Verdana" w:cs="Arial"/>
          <w:sz w:val="21"/>
          <w:szCs w:val="21"/>
        </w:rPr>
        <w:t>)</w:t>
      </w:r>
    </w:p>
    <w:p w14:paraId="77C5B242" w14:textId="77777777" w:rsidR="00A41424" w:rsidRPr="00182E15" w:rsidRDefault="00A41424" w:rsidP="00A41424">
      <w:pPr>
        <w:jc w:val="both"/>
        <w:rPr>
          <w:rFonts w:ascii="Verdana" w:hAnsi="Verdana" w:cs="Arial"/>
          <w:sz w:val="21"/>
          <w:szCs w:val="21"/>
        </w:rPr>
      </w:pPr>
    </w:p>
    <w:p w14:paraId="76548CD4" w14:textId="46DCEF67" w:rsidR="00A41424" w:rsidRPr="00182E15" w:rsidRDefault="009647C1" w:rsidP="003166B6">
      <w:pPr>
        <w:jc w:val="center"/>
        <w:rPr>
          <w:rFonts w:ascii="Verdana" w:hAnsi="Verdana" w:cs="Arial"/>
          <w:i/>
          <w:iCs/>
          <w:sz w:val="21"/>
          <w:szCs w:val="21"/>
        </w:rPr>
      </w:pPr>
      <w:r w:rsidRPr="00182E15">
        <w:rPr>
          <w:rFonts w:ascii="Verdana" w:hAnsi="Verdana" w:cs="Arial"/>
          <w:i/>
          <w:iCs/>
          <w:sz w:val="21"/>
          <w:szCs w:val="21"/>
        </w:rPr>
        <w:t>“</w:t>
      </w:r>
      <w:r w:rsidR="003B699D" w:rsidRPr="00182E15">
        <w:rPr>
          <w:rFonts w:ascii="Verdana" w:hAnsi="Verdana" w:cs="Arial"/>
          <w:i/>
          <w:iCs/>
          <w:sz w:val="21"/>
          <w:szCs w:val="21"/>
        </w:rPr>
        <w:t>Por medio de la cual se decreta la terminación y archivo d</w:t>
      </w:r>
      <w:r w:rsidR="00D569B1" w:rsidRPr="00182E15">
        <w:rPr>
          <w:rFonts w:ascii="Verdana" w:hAnsi="Verdana" w:cs="Arial"/>
          <w:i/>
          <w:iCs/>
          <w:sz w:val="21"/>
          <w:szCs w:val="21"/>
        </w:rPr>
        <w:t>el</w:t>
      </w:r>
      <w:r w:rsidR="003B699D" w:rsidRPr="00182E15">
        <w:rPr>
          <w:rFonts w:ascii="Verdana" w:hAnsi="Verdana" w:cs="Arial"/>
          <w:i/>
          <w:iCs/>
          <w:sz w:val="21"/>
          <w:szCs w:val="21"/>
        </w:rPr>
        <w:t xml:space="preserve"> proces</w:t>
      </w:r>
      <w:r w:rsidR="00D569B1" w:rsidRPr="00182E15">
        <w:rPr>
          <w:rFonts w:ascii="Verdana" w:hAnsi="Verdana" w:cs="Arial"/>
          <w:i/>
          <w:iCs/>
          <w:sz w:val="21"/>
          <w:szCs w:val="21"/>
        </w:rPr>
        <w:t>o</w:t>
      </w:r>
      <w:r w:rsidR="003B699D" w:rsidRPr="00182E15">
        <w:rPr>
          <w:rFonts w:ascii="Verdana" w:hAnsi="Verdana" w:cs="Arial"/>
          <w:i/>
          <w:iCs/>
          <w:sz w:val="21"/>
          <w:szCs w:val="21"/>
        </w:rPr>
        <w:t xml:space="preserve"> de cobro coactivo</w:t>
      </w:r>
      <w:r w:rsidR="001B65C2" w:rsidRPr="00182E15">
        <w:rPr>
          <w:rFonts w:ascii="Verdana" w:hAnsi="Verdana" w:cs="Arial"/>
          <w:i/>
          <w:iCs/>
          <w:sz w:val="21"/>
          <w:szCs w:val="21"/>
        </w:rPr>
        <w:t>,</w:t>
      </w:r>
      <w:r w:rsidR="00931145" w:rsidRPr="00182E15">
        <w:rPr>
          <w:rFonts w:ascii="Verdana" w:hAnsi="Verdana" w:cs="Arial"/>
          <w:i/>
          <w:iCs/>
          <w:sz w:val="21"/>
          <w:szCs w:val="21"/>
        </w:rPr>
        <w:t xml:space="preserve"> y</w:t>
      </w:r>
      <w:r w:rsidR="00CE4B32" w:rsidRPr="00182E15">
        <w:rPr>
          <w:rFonts w:ascii="Verdana" w:hAnsi="Verdana" w:cs="Arial"/>
          <w:i/>
          <w:iCs/>
          <w:sz w:val="21"/>
          <w:szCs w:val="21"/>
        </w:rPr>
        <w:t xml:space="preserve"> </w:t>
      </w:r>
      <w:r w:rsidR="003B699D" w:rsidRPr="00182E15">
        <w:rPr>
          <w:rFonts w:ascii="Verdana" w:hAnsi="Verdana" w:cs="Arial"/>
          <w:i/>
          <w:iCs/>
          <w:sz w:val="21"/>
          <w:szCs w:val="21"/>
        </w:rPr>
        <w:t>se ordena el levantamiento de medidas cautelares</w:t>
      </w:r>
      <w:r w:rsidR="00F64492" w:rsidRPr="00182E15">
        <w:rPr>
          <w:rFonts w:ascii="Verdana" w:hAnsi="Verdana" w:cs="Arial"/>
          <w:i/>
          <w:iCs/>
          <w:sz w:val="21"/>
          <w:szCs w:val="21"/>
        </w:rPr>
        <w:t>”</w:t>
      </w:r>
    </w:p>
    <w:p w14:paraId="3D7E7D3B" w14:textId="77777777" w:rsidR="00A27BF9" w:rsidRPr="00182E15" w:rsidRDefault="00A27BF9" w:rsidP="00A27BF9">
      <w:pPr>
        <w:rPr>
          <w:rFonts w:ascii="Verdana" w:hAnsi="Verdana" w:cs="Arial"/>
          <w:b/>
          <w:bCs/>
          <w:sz w:val="21"/>
          <w:szCs w:val="21"/>
        </w:rPr>
      </w:pPr>
    </w:p>
    <w:p w14:paraId="4EB26026" w14:textId="77777777" w:rsidR="00DB5D20" w:rsidRPr="00182E15" w:rsidRDefault="00DB5D20" w:rsidP="00DB5D20">
      <w:pPr>
        <w:jc w:val="center"/>
        <w:rPr>
          <w:rFonts w:ascii="Verdana" w:hAnsi="Verdana" w:cs="Arial"/>
          <w:b/>
          <w:bCs/>
          <w:sz w:val="21"/>
          <w:szCs w:val="21"/>
        </w:rPr>
      </w:pPr>
      <w:r w:rsidRPr="00182E15">
        <w:rPr>
          <w:rFonts w:ascii="Verdana" w:hAnsi="Verdana" w:cs="Arial"/>
          <w:b/>
          <w:bCs/>
          <w:sz w:val="21"/>
          <w:szCs w:val="21"/>
        </w:rPr>
        <w:t>El JEFE DE LA OFICINA ASESORA JURÍDICA DE LA ENTIDAD ADMINISTRADORA DE LOS RECURSOS DEL SISTEMA GENERAL DE SEGURIDAD SOCIAL EN SALUD – ADRES</w:t>
      </w:r>
    </w:p>
    <w:p w14:paraId="2C1F6A72" w14:textId="77777777" w:rsidR="00DB5D20" w:rsidRPr="00182E15" w:rsidRDefault="00DB5D20" w:rsidP="00DB5D20">
      <w:pPr>
        <w:jc w:val="center"/>
        <w:rPr>
          <w:rFonts w:ascii="Verdana" w:hAnsi="Verdana" w:cs="Arial"/>
          <w:b/>
          <w:bCs/>
          <w:sz w:val="21"/>
          <w:szCs w:val="21"/>
        </w:rPr>
      </w:pPr>
      <w:r w:rsidRPr="00182E15">
        <w:rPr>
          <w:rFonts w:ascii="Verdana" w:hAnsi="Verdana" w:cs="Arial"/>
          <w:b/>
          <w:bCs/>
          <w:sz w:val="21"/>
          <w:szCs w:val="21"/>
        </w:rPr>
        <w:t>ADRES</w:t>
      </w:r>
    </w:p>
    <w:p w14:paraId="4C436CAF" w14:textId="77777777" w:rsidR="00DB5D20" w:rsidRPr="00182E15" w:rsidRDefault="00DB5D20" w:rsidP="00DB5D20">
      <w:pPr>
        <w:jc w:val="both"/>
        <w:rPr>
          <w:rFonts w:ascii="Verdana" w:hAnsi="Verdana" w:cs="Arial"/>
          <w:sz w:val="21"/>
          <w:szCs w:val="21"/>
        </w:rPr>
      </w:pPr>
    </w:p>
    <w:p w14:paraId="51AD442C" w14:textId="77777777" w:rsidR="00DB5D20" w:rsidRPr="00182E15" w:rsidRDefault="00DB5D20" w:rsidP="00DB5D20">
      <w:pPr>
        <w:jc w:val="both"/>
        <w:rPr>
          <w:rFonts w:ascii="Verdana" w:hAnsi="Verdana" w:cs="Arial"/>
          <w:sz w:val="21"/>
          <w:szCs w:val="21"/>
        </w:rPr>
      </w:pPr>
      <w:r w:rsidRPr="00182E15">
        <w:rPr>
          <w:rFonts w:ascii="Verdana" w:hAnsi="Verdana" w:cs="Arial"/>
          <w:sz w:val="21"/>
          <w:szCs w:val="21"/>
        </w:rPr>
        <w:t>En ejercicio de sus atribuciones legales, en especial las conferidas en los artículos 112 de la Ley 6 de 1992, el artículo 5 de la Ley 1066 de 2006, el Libro V Capitulo II Título VIII del Estatuto Tributario Nacional, numeral 4 del artículo 11 del Decreto 1429 de 2016, artículo 16 de la Resolución 1012 de 2022, la Resolución 0089563 del 17 de julio de 2024, Resolución ADRES No. 0143036 del 31 de octubre de 2025 y demás normas concordantes y complementarias, y,</w:t>
      </w:r>
    </w:p>
    <w:p w14:paraId="6C00AAA6" w14:textId="77777777" w:rsidR="00C23A84" w:rsidRPr="00182E15" w:rsidRDefault="00C23A84" w:rsidP="004B76C5">
      <w:pPr>
        <w:jc w:val="both"/>
        <w:rPr>
          <w:rFonts w:ascii="Verdana" w:hAnsi="Verdana" w:cs="Arial"/>
          <w:sz w:val="21"/>
          <w:szCs w:val="21"/>
        </w:rPr>
      </w:pPr>
    </w:p>
    <w:p w14:paraId="1820E3A1" w14:textId="77777777" w:rsidR="00A41424" w:rsidRPr="00182E15" w:rsidRDefault="00A41424" w:rsidP="00A41424">
      <w:pPr>
        <w:jc w:val="both"/>
        <w:rPr>
          <w:rFonts w:ascii="Verdana" w:hAnsi="Verdana" w:cs="Arial"/>
          <w:sz w:val="21"/>
          <w:szCs w:val="21"/>
        </w:rPr>
      </w:pPr>
    </w:p>
    <w:p w14:paraId="40C94412" w14:textId="77777777" w:rsidR="00A41424" w:rsidRPr="00182E15" w:rsidRDefault="00A41424" w:rsidP="00A41424">
      <w:pPr>
        <w:jc w:val="center"/>
        <w:rPr>
          <w:rFonts w:ascii="Verdana" w:hAnsi="Verdana" w:cs="Arial"/>
          <w:b/>
          <w:bCs/>
          <w:sz w:val="21"/>
          <w:szCs w:val="21"/>
        </w:rPr>
      </w:pPr>
      <w:r w:rsidRPr="00182E15">
        <w:rPr>
          <w:rFonts w:ascii="Verdana" w:hAnsi="Verdana" w:cs="Arial"/>
          <w:b/>
          <w:bCs/>
          <w:sz w:val="21"/>
          <w:szCs w:val="21"/>
        </w:rPr>
        <w:t>CONSIDERANDO:</w:t>
      </w:r>
    </w:p>
    <w:p w14:paraId="62163420" w14:textId="77777777" w:rsidR="00A6687C" w:rsidRPr="00182E15" w:rsidRDefault="00A6687C" w:rsidP="003703E5">
      <w:pPr>
        <w:rPr>
          <w:rFonts w:ascii="Verdana" w:hAnsi="Verdana" w:cs="Arial"/>
          <w:b/>
          <w:bCs/>
          <w:sz w:val="21"/>
          <w:szCs w:val="21"/>
        </w:rPr>
      </w:pPr>
    </w:p>
    <w:p w14:paraId="4FAD6D27" w14:textId="4ED3127D" w:rsidR="0084200F" w:rsidRPr="00182E15" w:rsidRDefault="0084200F" w:rsidP="00D70D7D">
      <w:pPr>
        <w:jc w:val="both"/>
        <w:rPr>
          <w:rFonts w:ascii="Verdana" w:eastAsia="Calibri" w:hAnsi="Verdana" w:cs="Arial"/>
          <w:b/>
          <w:bCs/>
          <w:sz w:val="21"/>
          <w:szCs w:val="21"/>
          <w:lang w:eastAsia="es-CO"/>
        </w:rPr>
      </w:pPr>
      <w:r w:rsidRPr="00182E15">
        <w:rPr>
          <w:rFonts w:ascii="Verdana" w:eastAsia="Calibri" w:hAnsi="Verdana" w:cs="Arial"/>
          <w:bCs/>
          <w:sz w:val="21"/>
          <w:szCs w:val="21"/>
          <w:lang w:eastAsia="es-CO"/>
        </w:rPr>
        <w:t xml:space="preserve">Que, el Jefe de la Oficina Asesora Jurídica de la Administradora de los Recursos del Sistema General de Seguridad Social -ADRES, en ejercicio de sus atribuciones legales, </w:t>
      </w:r>
      <w:r w:rsidRPr="00182E15">
        <w:rPr>
          <w:rFonts w:ascii="Verdana" w:hAnsi="Verdana" w:cs="Arial"/>
          <w:bCs/>
          <w:sz w:val="21"/>
          <w:szCs w:val="21"/>
        </w:rPr>
        <w:t xml:space="preserve">mediante </w:t>
      </w:r>
      <w:r w:rsidRPr="00182E15">
        <w:rPr>
          <w:rFonts w:ascii="Verdana" w:hAnsi="Verdana" w:cs="Arial"/>
          <w:b/>
          <w:sz w:val="21"/>
          <w:szCs w:val="21"/>
        </w:rPr>
        <w:t xml:space="preserve">Resolución No. </w:t>
      </w:r>
      <w:r w:rsidR="00A47073" w:rsidRPr="00182E15">
        <w:rPr>
          <w:rFonts w:ascii="Verdana" w:hAnsi="Verdana" w:cs="Arial"/>
          <w:b/>
          <w:sz w:val="21"/>
          <w:szCs w:val="21"/>
        </w:rPr>
        <w:t>153202</w:t>
      </w:r>
      <w:r w:rsidR="00A02524" w:rsidRPr="00182E15">
        <w:rPr>
          <w:rFonts w:ascii="Verdana" w:hAnsi="Verdana" w:cs="Arial"/>
          <w:b/>
          <w:sz w:val="21"/>
          <w:szCs w:val="21"/>
        </w:rPr>
        <w:t xml:space="preserve"> del 05 de noviembre de 2024</w:t>
      </w:r>
      <w:r w:rsidRPr="00182E15">
        <w:rPr>
          <w:rFonts w:ascii="Verdana" w:hAnsi="Verdana" w:cs="Arial"/>
          <w:bCs/>
          <w:sz w:val="21"/>
          <w:szCs w:val="21"/>
        </w:rPr>
        <w:t xml:space="preserve">, libró mandamiento de pago </w:t>
      </w:r>
      <w:r w:rsidRPr="00182E15">
        <w:rPr>
          <w:rFonts w:ascii="Verdana" w:eastAsia="Calibri" w:hAnsi="Verdana" w:cs="Arial"/>
          <w:bCs/>
          <w:sz w:val="21"/>
          <w:szCs w:val="21"/>
          <w:lang w:eastAsia="es-CO"/>
        </w:rPr>
        <w:t xml:space="preserve">contra </w:t>
      </w:r>
      <w:r w:rsidR="00343606" w:rsidRPr="00182E15">
        <w:rPr>
          <w:rFonts w:ascii="Verdana" w:eastAsia="Calibri" w:hAnsi="Verdana" w:cs="Arial"/>
          <w:bCs/>
          <w:sz w:val="21"/>
          <w:szCs w:val="21"/>
          <w:lang w:eastAsia="es-CO"/>
        </w:rPr>
        <w:t>la señora</w:t>
      </w:r>
      <w:r w:rsidR="00684B2E" w:rsidRPr="00182E15">
        <w:rPr>
          <w:rFonts w:ascii="Verdana" w:eastAsia="Calibri" w:hAnsi="Verdana" w:cs="Arial"/>
          <w:bCs/>
          <w:sz w:val="21"/>
          <w:szCs w:val="21"/>
          <w:lang w:eastAsia="es-CO"/>
        </w:rPr>
        <w:t xml:space="preserve"> </w:t>
      </w:r>
      <w:r w:rsidR="00A47073" w:rsidRPr="00182E15">
        <w:rPr>
          <w:rFonts w:ascii="Verdana" w:eastAsia="Calibri" w:hAnsi="Verdana" w:cs="Arial"/>
          <w:b/>
          <w:bCs/>
          <w:sz w:val="21"/>
          <w:szCs w:val="21"/>
          <w:lang w:eastAsia="es-CO"/>
        </w:rPr>
        <w:t>EDITH MARIA CARPIO LIBERNAL</w:t>
      </w:r>
      <w:r w:rsidR="00C1778C" w:rsidRPr="00182E15">
        <w:rPr>
          <w:rFonts w:ascii="Verdana" w:eastAsia="Calibri" w:hAnsi="Verdana" w:cs="Arial"/>
          <w:b/>
          <w:bCs/>
          <w:sz w:val="21"/>
          <w:szCs w:val="21"/>
          <w:lang w:eastAsia="es-CO"/>
        </w:rPr>
        <w:t xml:space="preserve">, </w:t>
      </w:r>
      <w:r w:rsidRPr="00182E15">
        <w:rPr>
          <w:rFonts w:ascii="Verdana" w:eastAsia="Calibri" w:hAnsi="Verdana" w:cs="Arial"/>
          <w:bCs/>
          <w:sz w:val="21"/>
          <w:szCs w:val="21"/>
          <w:lang w:eastAsia="es-CO"/>
        </w:rPr>
        <w:t>identificad</w:t>
      </w:r>
      <w:r w:rsidR="00E61FF5" w:rsidRPr="00182E15">
        <w:rPr>
          <w:rFonts w:ascii="Verdana" w:eastAsia="Calibri" w:hAnsi="Verdana" w:cs="Arial"/>
          <w:bCs/>
          <w:sz w:val="21"/>
          <w:szCs w:val="21"/>
          <w:lang w:eastAsia="es-CO"/>
        </w:rPr>
        <w:t>a</w:t>
      </w:r>
      <w:r w:rsidRPr="00182E15">
        <w:rPr>
          <w:rFonts w:ascii="Verdana" w:eastAsia="Calibri" w:hAnsi="Verdana" w:cs="Arial"/>
          <w:bCs/>
          <w:sz w:val="21"/>
          <w:szCs w:val="21"/>
          <w:lang w:eastAsia="es-CO"/>
        </w:rPr>
        <w:t xml:space="preserve"> con cédula de ciudadanía número</w:t>
      </w:r>
      <w:r w:rsidRPr="00182E15">
        <w:rPr>
          <w:rFonts w:ascii="Verdana" w:eastAsia="Calibri" w:hAnsi="Verdana" w:cs="Arial"/>
          <w:b/>
          <w:sz w:val="21"/>
          <w:szCs w:val="21"/>
          <w:lang w:eastAsia="es-CO"/>
        </w:rPr>
        <w:t xml:space="preserve"> </w:t>
      </w:r>
      <w:r w:rsidR="00A47073" w:rsidRPr="00182E15">
        <w:rPr>
          <w:rFonts w:ascii="Verdana" w:eastAsia="Calibri" w:hAnsi="Verdana" w:cs="Arial"/>
          <w:b/>
          <w:sz w:val="21"/>
          <w:szCs w:val="21"/>
          <w:lang w:eastAsia="es-CO"/>
        </w:rPr>
        <w:t>1.052.981.844</w:t>
      </w:r>
      <w:r w:rsidR="008E2FC7" w:rsidRPr="00182E15">
        <w:rPr>
          <w:rFonts w:ascii="Verdana" w:eastAsia="Calibri" w:hAnsi="Verdana" w:cs="Arial"/>
          <w:b/>
          <w:sz w:val="21"/>
          <w:szCs w:val="21"/>
          <w:lang w:eastAsia="es-CO"/>
        </w:rPr>
        <w:t xml:space="preserve">, </w:t>
      </w:r>
      <w:r w:rsidRPr="00182E15">
        <w:rPr>
          <w:rFonts w:ascii="Verdana" w:eastAsia="Calibri" w:hAnsi="Verdana" w:cs="Arial"/>
          <w:bCs/>
          <w:sz w:val="21"/>
          <w:szCs w:val="21"/>
          <w:lang w:eastAsia="es-CO"/>
        </w:rPr>
        <w:t>por la suma de</w:t>
      </w:r>
      <w:r w:rsidRPr="00182E15">
        <w:rPr>
          <w:rFonts w:ascii="Verdana" w:eastAsia="Calibri" w:hAnsi="Verdana" w:cs="Arial"/>
          <w:b/>
          <w:bCs/>
          <w:sz w:val="21"/>
          <w:szCs w:val="21"/>
          <w:lang w:val="es-CO" w:eastAsia="es-CO"/>
        </w:rPr>
        <w:t xml:space="preserve"> </w:t>
      </w:r>
      <w:r w:rsidR="00D70D7D" w:rsidRPr="00182E15">
        <w:rPr>
          <w:rFonts w:ascii="Verdana" w:eastAsia="Calibri" w:hAnsi="Verdana" w:cs="Arial"/>
          <w:b/>
          <w:bCs/>
          <w:sz w:val="21"/>
          <w:szCs w:val="21"/>
          <w:lang w:eastAsia="es-CO"/>
        </w:rPr>
        <w:t>CINCUENTA Y UN MIL TRESCIENTOS PESOS M/CTE. ($51.300</w:t>
      </w:r>
      <w:r w:rsidR="00504FA3" w:rsidRPr="00182E15">
        <w:rPr>
          <w:rFonts w:ascii="Verdana" w:eastAsia="Calibri" w:hAnsi="Verdana" w:cs="Arial"/>
          <w:b/>
          <w:bCs/>
          <w:sz w:val="21"/>
          <w:szCs w:val="21"/>
          <w:lang w:eastAsia="es-CO"/>
        </w:rPr>
        <w:t>).</w:t>
      </w:r>
    </w:p>
    <w:p w14:paraId="4B415725" w14:textId="77777777" w:rsidR="0084200F" w:rsidRPr="00182E15" w:rsidRDefault="0084200F" w:rsidP="0084200F">
      <w:pPr>
        <w:jc w:val="both"/>
        <w:rPr>
          <w:rFonts w:ascii="Verdana" w:eastAsia="Calibri" w:hAnsi="Verdana" w:cs="Arial"/>
          <w:bCs/>
          <w:sz w:val="21"/>
          <w:szCs w:val="21"/>
          <w:lang w:eastAsia="es-CO"/>
        </w:rPr>
      </w:pPr>
    </w:p>
    <w:p w14:paraId="18D8A31C" w14:textId="5FC51DD9" w:rsidR="0084200F" w:rsidRPr="00182E15" w:rsidRDefault="0084200F" w:rsidP="00A03189">
      <w:pPr>
        <w:jc w:val="both"/>
        <w:rPr>
          <w:rFonts w:ascii="Verdana" w:hAnsi="Verdana" w:cs="Arial"/>
          <w:bCs/>
          <w:sz w:val="21"/>
          <w:szCs w:val="21"/>
        </w:rPr>
      </w:pPr>
      <w:r w:rsidRPr="00182E15">
        <w:rPr>
          <w:rFonts w:ascii="Verdana" w:eastAsia="Calibri" w:hAnsi="Verdana" w:cs="Arial"/>
          <w:bCs/>
          <w:sz w:val="21"/>
          <w:szCs w:val="21"/>
          <w:lang w:eastAsia="es-CO"/>
        </w:rPr>
        <w:t>Que,</w:t>
      </w:r>
      <w:r w:rsidRPr="00182E15">
        <w:rPr>
          <w:rFonts w:ascii="Verdana" w:eastAsia="Calibri" w:hAnsi="Verdana" w:cs="Arial"/>
          <w:b/>
          <w:sz w:val="21"/>
          <w:szCs w:val="21"/>
          <w:lang w:eastAsia="es-CO"/>
        </w:rPr>
        <w:t xml:space="preserve"> </w:t>
      </w:r>
      <w:r w:rsidRPr="00182E15">
        <w:rPr>
          <w:rFonts w:ascii="Verdana" w:eastAsia="Calibri" w:hAnsi="Verdana" w:cs="Arial"/>
          <w:bCs/>
          <w:sz w:val="21"/>
          <w:szCs w:val="21"/>
          <w:lang w:eastAsia="es-CO"/>
        </w:rPr>
        <w:t xml:space="preserve">adicionalmente se </w:t>
      </w:r>
      <w:r w:rsidRPr="00182E15">
        <w:rPr>
          <w:rFonts w:ascii="Verdana" w:hAnsi="Verdana" w:cs="Arial"/>
          <w:bCs/>
          <w:sz w:val="21"/>
          <w:szCs w:val="21"/>
        </w:rPr>
        <w:t>decretó el embargo y retención de los saldos existentes en las cuentas corrientes, de ahorro, préstamos aprobados, CDT, sobregiros aprobados y cualquier producto financiero de</w:t>
      </w:r>
      <w:r w:rsidR="005762F0" w:rsidRPr="00182E15">
        <w:rPr>
          <w:rFonts w:ascii="Verdana" w:hAnsi="Verdana" w:cs="Arial"/>
          <w:bCs/>
          <w:sz w:val="21"/>
          <w:szCs w:val="21"/>
        </w:rPr>
        <w:t xml:space="preserve"> </w:t>
      </w:r>
      <w:r w:rsidR="00AF6DB2" w:rsidRPr="00182E15">
        <w:rPr>
          <w:rFonts w:ascii="Verdana" w:hAnsi="Verdana" w:cs="Arial"/>
          <w:bCs/>
          <w:sz w:val="21"/>
          <w:szCs w:val="21"/>
        </w:rPr>
        <w:t>l</w:t>
      </w:r>
      <w:r w:rsidR="005762F0" w:rsidRPr="00182E15">
        <w:rPr>
          <w:rFonts w:ascii="Verdana" w:hAnsi="Verdana" w:cs="Arial"/>
          <w:bCs/>
          <w:sz w:val="21"/>
          <w:szCs w:val="21"/>
        </w:rPr>
        <w:t>os</w:t>
      </w:r>
      <w:r w:rsidRPr="00182E15">
        <w:rPr>
          <w:rFonts w:ascii="Verdana" w:hAnsi="Verdana" w:cs="Arial"/>
          <w:bCs/>
          <w:sz w:val="21"/>
          <w:szCs w:val="21"/>
        </w:rPr>
        <w:t xml:space="preserve"> que sea titular </w:t>
      </w:r>
      <w:r w:rsidR="00AF6DB2" w:rsidRPr="00182E15">
        <w:rPr>
          <w:rFonts w:ascii="Verdana" w:hAnsi="Verdana" w:cs="Arial"/>
          <w:bCs/>
          <w:sz w:val="21"/>
          <w:szCs w:val="21"/>
        </w:rPr>
        <w:t>l</w:t>
      </w:r>
      <w:r w:rsidR="00E61FF5" w:rsidRPr="00182E15">
        <w:rPr>
          <w:rFonts w:ascii="Verdana" w:hAnsi="Verdana" w:cs="Arial"/>
          <w:bCs/>
          <w:sz w:val="21"/>
          <w:szCs w:val="21"/>
        </w:rPr>
        <w:t>a</w:t>
      </w:r>
      <w:r w:rsidRPr="00182E15">
        <w:rPr>
          <w:rFonts w:ascii="Verdana" w:hAnsi="Verdana" w:cs="Arial"/>
          <w:bCs/>
          <w:sz w:val="21"/>
          <w:szCs w:val="21"/>
        </w:rPr>
        <w:t xml:space="preserve"> obligad</w:t>
      </w:r>
      <w:r w:rsidR="00E61FF5" w:rsidRPr="00182E15">
        <w:rPr>
          <w:rFonts w:ascii="Verdana" w:hAnsi="Verdana" w:cs="Arial"/>
          <w:bCs/>
          <w:sz w:val="21"/>
          <w:szCs w:val="21"/>
        </w:rPr>
        <w:t>a</w:t>
      </w:r>
      <w:r w:rsidRPr="00182E15">
        <w:rPr>
          <w:rFonts w:ascii="Verdana" w:hAnsi="Verdana" w:cs="Arial"/>
          <w:bCs/>
          <w:sz w:val="21"/>
          <w:szCs w:val="21"/>
        </w:rPr>
        <w:t xml:space="preserve">, depositado en todos los establecimientos bancarios de crédito, financiero o similares en cualquiera de sus oficinas, agencias y sucursales en todo el país, de conformidad con el artículo 837 del Estatuto Tributario.  Decisión que fue comunicada a las entidades financieras del orden Nacional, limitando la medida cautelar a la suma de </w:t>
      </w:r>
      <w:r w:rsidR="00D70D7D" w:rsidRPr="00182E15">
        <w:rPr>
          <w:rFonts w:ascii="Verdana" w:hAnsi="Verdana" w:cs="Arial"/>
          <w:bCs/>
          <w:sz w:val="21"/>
          <w:szCs w:val="21"/>
        </w:rPr>
        <w:t>CIENTO DOS MIL SEISCIENTOS PESOS M/CTE. ($102.600</w:t>
      </w:r>
      <w:r w:rsidRPr="00182E15">
        <w:rPr>
          <w:rFonts w:ascii="Verdana" w:hAnsi="Verdana" w:cs="Arial"/>
          <w:bCs/>
          <w:sz w:val="21"/>
          <w:szCs w:val="21"/>
        </w:rPr>
        <w:t>).</w:t>
      </w:r>
    </w:p>
    <w:p w14:paraId="75F73327" w14:textId="77777777" w:rsidR="00A03189" w:rsidRPr="00182E15" w:rsidRDefault="00A03189" w:rsidP="00A03189">
      <w:pPr>
        <w:jc w:val="both"/>
        <w:rPr>
          <w:rFonts w:ascii="Verdana" w:hAnsi="Verdana" w:cs="Arial"/>
          <w:bCs/>
          <w:sz w:val="21"/>
          <w:szCs w:val="21"/>
        </w:rPr>
      </w:pPr>
    </w:p>
    <w:p w14:paraId="2E7CC55F" w14:textId="756F24E1" w:rsidR="0084200F" w:rsidRPr="00182E15" w:rsidRDefault="00A03189" w:rsidP="0084200F">
      <w:pPr>
        <w:jc w:val="both"/>
        <w:rPr>
          <w:rFonts w:ascii="Verdana" w:eastAsia="Calibri" w:hAnsi="Verdana" w:cs="Arial"/>
          <w:sz w:val="21"/>
          <w:szCs w:val="21"/>
          <w:lang w:eastAsia="es-CO"/>
        </w:rPr>
      </w:pPr>
      <w:r w:rsidRPr="00182E15">
        <w:rPr>
          <w:rFonts w:ascii="Verdana" w:hAnsi="Verdana" w:cs="Arial"/>
          <w:bCs/>
          <w:sz w:val="21"/>
          <w:szCs w:val="21"/>
        </w:rPr>
        <w:t>Que, mediante consecutivo</w:t>
      </w:r>
      <w:r w:rsidR="00D70D7D" w:rsidRPr="00182E15">
        <w:rPr>
          <w:rFonts w:ascii="Verdana" w:hAnsi="Verdana" w:cs="Arial"/>
          <w:bCs/>
          <w:sz w:val="21"/>
          <w:szCs w:val="21"/>
        </w:rPr>
        <w:t>s</w:t>
      </w:r>
      <w:r w:rsidRPr="00182E15">
        <w:rPr>
          <w:rFonts w:ascii="Verdana" w:hAnsi="Verdana" w:cs="Arial"/>
          <w:bCs/>
          <w:sz w:val="21"/>
          <w:szCs w:val="21"/>
        </w:rPr>
        <w:t xml:space="preserve"> de entrada </w:t>
      </w:r>
      <w:r w:rsidR="00D70D7D" w:rsidRPr="00182E15">
        <w:rPr>
          <w:rFonts w:ascii="Verdana" w:hAnsi="Verdana" w:cs="Arial"/>
          <w:bCs/>
          <w:sz w:val="21"/>
          <w:szCs w:val="21"/>
        </w:rPr>
        <w:t xml:space="preserve">números </w:t>
      </w:r>
      <w:r w:rsidR="008D05F9" w:rsidRPr="00182E15">
        <w:rPr>
          <w:rFonts w:ascii="Verdana" w:hAnsi="Verdana" w:cs="Arial"/>
          <w:bCs/>
          <w:sz w:val="21"/>
          <w:szCs w:val="21"/>
        </w:rPr>
        <w:t>20266303746732 y 20266303746752 del 24 de junio de 2026, respectivamente</w:t>
      </w:r>
      <w:r w:rsidR="003E0C2D" w:rsidRPr="00182E15">
        <w:rPr>
          <w:rFonts w:ascii="Verdana" w:hAnsi="Verdana" w:cs="Arial"/>
          <w:bCs/>
          <w:sz w:val="21"/>
          <w:szCs w:val="21"/>
        </w:rPr>
        <w:t xml:space="preserve">, </w:t>
      </w:r>
      <w:r w:rsidR="003E0C2D" w:rsidRPr="00182E15">
        <w:rPr>
          <w:rFonts w:ascii="Verdana" w:eastAsia="Calibri" w:hAnsi="Verdana" w:cs="Arial"/>
          <w:bCs/>
          <w:sz w:val="21"/>
          <w:szCs w:val="21"/>
          <w:lang w:eastAsia="es-CO"/>
        </w:rPr>
        <w:t xml:space="preserve">la señora </w:t>
      </w:r>
      <w:r w:rsidR="008D05F9" w:rsidRPr="00182E15">
        <w:rPr>
          <w:rFonts w:ascii="Verdana" w:eastAsia="Calibri" w:hAnsi="Verdana" w:cs="Arial"/>
          <w:b/>
          <w:bCs/>
          <w:sz w:val="21"/>
          <w:szCs w:val="21"/>
          <w:lang w:eastAsia="es-CO"/>
        </w:rPr>
        <w:t>EDITH MARIA CARPIO LIBERNAL</w:t>
      </w:r>
      <w:r w:rsidR="003E0C2D" w:rsidRPr="00182E15">
        <w:rPr>
          <w:rFonts w:ascii="Verdana" w:eastAsia="Calibri" w:hAnsi="Verdana" w:cs="Arial"/>
          <w:b/>
          <w:bCs/>
          <w:sz w:val="21"/>
          <w:szCs w:val="21"/>
          <w:lang w:eastAsia="es-CO"/>
        </w:rPr>
        <w:t xml:space="preserve"> </w:t>
      </w:r>
      <w:r w:rsidR="003E0C2D" w:rsidRPr="00182E15">
        <w:rPr>
          <w:rFonts w:ascii="Verdana" w:eastAsia="Calibri" w:hAnsi="Verdana" w:cs="Arial"/>
          <w:sz w:val="21"/>
          <w:szCs w:val="21"/>
          <w:lang w:eastAsia="es-CO"/>
        </w:rPr>
        <w:t xml:space="preserve">allegó comprobante de pago total de la obligación: </w:t>
      </w:r>
    </w:p>
    <w:p w14:paraId="07D71583" w14:textId="77777777" w:rsidR="003E0C2D" w:rsidRPr="00182E15" w:rsidRDefault="003E0C2D" w:rsidP="0084200F">
      <w:pPr>
        <w:jc w:val="both"/>
        <w:rPr>
          <w:rFonts w:ascii="Verdana" w:eastAsia="Calibri" w:hAnsi="Verdana" w:cs="Arial"/>
          <w:sz w:val="21"/>
          <w:szCs w:val="21"/>
          <w:lang w:eastAsia="es-CO"/>
        </w:rPr>
      </w:pPr>
    </w:p>
    <w:p w14:paraId="61C984F5" w14:textId="6FD6D782" w:rsidR="003E0C2D" w:rsidRPr="00182E15" w:rsidRDefault="008D05F9" w:rsidP="0084200F">
      <w:pPr>
        <w:jc w:val="both"/>
        <w:rPr>
          <w:rFonts w:ascii="Verdana" w:hAnsi="Verdana" w:cs="Arial"/>
          <w:sz w:val="21"/>
          <w:szCs w:val="21"/>
        </w:rPr>
      </w:pPr>
      <w:r w:rsidRPr="00182E15">
        <w:rPr>
          <w:rFonts w:ascii="Verdana" w:hAnsi="Verdana" w:cs="Arial"/>
          <w:noProof/>
          <w:sz w:val="21"/>
          <w:szCs w:val="21"/>
        </w:rPr>
        <w:drawing>
          <wp:inline distT="0" distB="0" distL="0" distR="0" wp14:anchorId="2016801A" wp14:editId="7A1D32E3">
            <wp:extent cx="2551766" cy="2814766"/>
            <wp:effectExtent l="19050" t="19050" r="20320" b="24130"/>
            <wp:docPr id="118579377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5793774" name=""/>
                    <pic:cNvPicPr/>
                  </pic:nvPicPr>
                  <pic:blipFill>
                    <a:blip r:embed="rId11"/>
                    <a:stretch>
                      <a:fillRect/>
                    </a:stretch>
                  </pic:blipFill>
                  <pic:spPr>
                    <a:xfrm>
                      <a:off x="0" y="0"/>
                      <a:ext cx="2563545" cy="2827759"/>
                    </a:xfrm>
                    <a:prstGeom prst="rect">
                      <a:avLst/>
                    </a:prstGeom>
                    <a:ln>
                      <a:solidFill>
                        <a:srgbClr val="FF0000"/>
                      </a:solidFill>
                    </a:ln>
                  </pic:spPr>
                </pic:pic>
              </a:graphicData>
            </a:graphic>
          </wp:inline>
        </w:drawing>
      </w:r>
    </w:p>
    <w:p w14:paraId="03AC9A51" w14:textId="3902E251" w:rsidR="0084200F" w:rsidRPr="00182E15" w:rsidRDefault="0084200F" w:rsidP="0084200F">
      <w:pPr>
        <w:jc w:val="both"/>
        <w:rPr>
          <w:rFonts w:ascii="Verdana" w:hAnsi="Verdana" w:cs="Calibri"/>
          <w:color w:val="000000"/>
          <w:sz w:val="21"/>
          <w:szCs w:val="21"/>
          <w:lang w:val="es-CO" w:eastAsia="es-CO"/>
        </w:rPr>
      </w:pPr>
      <w:r w:rsidRPr="00182E15">
        <w:rPr>
          <w:rFonts w:ascii="Verdana" w:hAnsi="Verdana" w:cs="Calibri"/>
          <w:color w:val="000000"/>
          <w:sz w:val="21"/>
          <w:szCs w:val="21"/>
          <w:lang w:val="es-CO" w:eastAsia="es-CO"/>
        </w:rPr>
        <w:lastRenderedPageBreak/>
        <w:t xml:space="preserve">Que, consultado el estado de cuenta en SII_ECAT, SII_ PRE, ERP– Procesos de Repetición el día </w:t>
      </w:r>
      <w:r w:rsidR="008D05F9" w:rsidRPr="00182E15">
        <w:rPr>
          <w:rFonts w:ascii="Verdana" w:hAnsi="Verdana" w:cs="Calibri"/>
          <w:color w:val="000000"/>
          <w:sz w:val="21"/>
          <w:szCs w:val="21"/>
          <w:lang w:val="es-CO" w:eastAsia="es-CO"/>
        </w:rPr>
        <w:t>17</w:t>
      </w:r>
      <w:r w:rsidR="00A03189" w:rsidRPr="00182E15">
        <w:rPr>
          <w:rFonts w:ascii="Verdana" w:hAnsi="Verdana" w:cs="Calibri"/>
          <w:color w:val="000000"/>
          <w:sz w:val="21"/>
          <w:szCs w:val="21"/>
          <w:lang w:val="es-CO" w:eastAsia="es-CO"/>
        </w:rPr>
        <w:t xml:space="preserve"> de ju</w:t>
      </w:r>
      <w:r w:rsidR="008D05F9" w:rsidRPr="00182E15">
        <w:rPr>
          <w:rFonts w:ascii="Verdana" w:hAnsi="Verdana" w:cs="Calibri"/>
          <w:color w:val="000000"/>
          <w:sz w:val="21"/>
          <w:szCs w:val="21"/>
          <w:lang w:val="es-CO" w:eastAsia="es-CO"/>
        </w:rPr>
        <w:t>l</w:t>
      </w:r>
      <w:r w:rsidR="00A03189" w:rsidRPr="00182E15">
        <w:rPr>
          <w:rFonts w:ascii="Verdana" w:hAnsi="Verdana" w:cs="Calibri"/>
          <w:color w:val="000000"/>
          <w:sz w:val="21"/>
          <w:szCs w:val="21"/>
          <w:lang w:val="es-CO" w:eastAsia="es-CO"/>
        </w:rPr>
        <w:t>io</w:t>
      </w:r>
      <w:r w:rsidR="00633033" w:rsidRPr="00182E15">
        <w:rPr>
          <w:rFonts w:ascii="Verdana" w:hAnsi="Verdana" w:cs="Calibri"/>
          <w:color w:val="000000"/>
          <w:sz w:val="21"/>
          <w:szCs w:val="21"/>
          <w:lang w:val="es-CO" w:eastAsia="es-CO"/>
        </w:rPr>
        <w:t xml:space="preserve"> de 2026</w:t>
      </w:r>
      <w:r w:rsidRPr="00182E15">
        <w:rPr>
          <w:rFonts w:ascii="Verdana" w:hAnsi="Verdana" w:cs="Calibri"/>
          <w:color w:val="000000"/>
          <w:sz w:val="21"/>
          <w:szCs w:val="21"/>
          <w:lang w:val="es-CO" w:eastAsia="es-CO"/>
        </w:rPr>
        <w:t>, se observa que l</w:t>
      </w:r>
      <w:r w:rsidR="00806B8C" w:rsidRPr="00182E15">
        <w:rPr>
          <w:rFonts w:ascii="Verdana" w:hAnsi="Verdana" w:cs="Calibri"/>
          <w:color w:val="000000"/>
          <w:sz w:val="21"/>
          <w:szCs w:val="21"/>
          <w:lang w:val="es-CO" w:eastAsia="es-CO"/>
        </w:rPr>
        <w:t>a</w:t>
      </w:r>
      <w:r w:rsidRPr="00182E15">
        <w:rPr>
          <w:rFonts w:ascii="Verdana" w:hAnsi="Verdana" w:cs="Calibri"/>
          <w:color w:val="000000"/>
          <w:sz w:val="21"/>
          <w:szCs w:val="21"/>
          <w:lang w:val="es-CO" w:eastAsia="es-CO"/>
        </w:rPr>
        <w:t xml:space="preserve"> obligad</w:t>
      </w:r>
      <w:r w:rsidR="00806B8C" w:rsidRPr="00182E15">
        <w:rPr>
          <w:rFonts w:ascii="Verdana" w:hAnsi="Verdana" w:cs="Calibri"/>
          <w:color w:val="000000"/>
          <w:sz w:val="21"/>
          <w:szCs w:val="21"/>
          <w:lang w:val="es-CO" w:eastAsia="es-CO"/>
        </w:rPr>
        <w:t>a</w:t>
      </w:r>
      <w:r w:rsidRPr="00182E15">
        <w:rPr>
          <w:rFonts w:ascii="Verdana" w:hAnsi="Verdana" w:cs="Calibri"/>
          <w:color w:val="000000"/>
          <w:sz w:val="21"/>
          <w:szCs w:val="21"/>
          <w:lang w:val="es-CO" w:eastAsia="es-CO"/>
        </w:rPr>
        <w:t xml:space="preserve"> realizó el </w:t>
      </w:r>
      <w:r w:rsidRPr="00182E15">
        <w:rPr>
          <w:rFonts w:ascii="Verdana" w:hAnsi="Verdana" w:cs="Calibri"/>
          <w:b/>
          <w:bCs/>
          <w:color w:val="000000"/>
          <w:sz w:val="21"/>
          <w:szCs w:val="21"/>
          <w:u w:val="single"/>
          <w:lang w:val="es-CO" w:eastAsia="es-CO"/>
        </w:rPr>
        <w:t>PAGO TOTAL</w:t>
      </w:r>
      <w:r w:rsidRPr="00182E15">
        <w:rPr>
          <w:rFonts w:ascii="Verdana" w:hAnsi="Verdana" w:cs="Calibri"/>
          <w:b/>
          <w:bCs/>
          <w:color w:val="000000"/>
          <w:sz w:val="21"/>
          <w:szCs w:val="21"/>
          <w:lang w:val="es-CO" w:eastAsia="es-CO"/>
        </w:rPr>
        <w:t xml:space="preserve"> </w:t>
      </w:r>
      <w:r w:rsidRPr="00182E15">
        <w:rPr>
          <w:rFonts w:ascii="Verdana" w:hAnsi="Verdana" w:cs="Calibri"/>
          <w:color w:val="000000"/>
          <w:sz w:val="21"/>
          <w:szCs w:val="21"/>
          <w:lang w:val="es-CO" w:eastAsia="es-CO"/>
        </w:rPr>
        <w:t>de la obligaci</w:t>
      </w:r>
      <w:r w:rsidR="00AD3B90" w:rsidRPr="00182E15">
        <w:rPr>
          <w:rFonts w:ascii="Verdana" w:hAnsi="Verdana" w:cs="Calibri"/>
          <w:color w:val="000000"/>
          <w:sz w:val="21"/>
          <w:szCs w:val="21"/>
          <w:lang w:val="es-CO" w:eastAsia="es-CO"/>
        </w:rPr>
        <w:t>ón</w:t>
      </w:r>
      <w:r w:rsidRPr="00182E15">
        <w:rPr>
          <w:rFonts w:ascii="Verdana" w:hAnsi="Verdana" w:cs="Calibri"/>
          <w:color w:val="000000"/>
          <w:sz w:val="21"/>
          <w:szCs w:val="21"/>
          <w:lang w:val="es-CO" w:eastAsia="es-CO"/>
        </w:rPr>
        <w:t xml:space="preserve"> </w:t>
      </w:r>
      <w:r w:rsidRPr="00182E15">
        <w:rPr>
          <w:rFonts w:ascii="Verdana" w:eastAsia="Calibri" w:hAnsi="Verdana" w:cs="Arial"/>
          <w:bCs/>
          <w:sz w:val="21"/>
          <w:szCs w:val="21"/>
          <w:lang w:eastAsia="es-CO"/>
        </w:rPr>
        <w:t xml:space="preserve">contenida en la </w:t>
      </w:r>
      <w:r w:rsidR="00A03189" w:rsidRPr="00182E15">
        <w:rPr>
          <w:rFonts w:ascii="Verdana" w:hAnsi="Verdana" w:cs="Arial"/>
          <w:b/>
          <w:sz w:val="21"/>
          <w:szCs w:val="21"/>
        </w:rPr>
        <w:t xml:space="preserve">Resolución No. </w:t>
      </w:r>
      <w:r w:rsidR="00F61100" w:rsidRPr="00182E15">
        <w:rPr>
          <w:rFonts w:ascii="Verdana" w:hAnsi="Verdana" w:cs="Arial"/>
          <w:b/>
          <w:sz w:val="21"/>
          <w:szCs w:val="21"/>
        </w:rPr>
        <w:t xml:space="preserve">153202 </w:t>
      </w:r>
      <w:r w:rsidR="00A03189" w:rsidRPr="00182E15">
        <w:rPr>
          <w:rFonts w:ascii="Verdana" w:hAnsi="Verdana" w:cs="Arial"/>
          <w:b/>
          <w:sz w:val="21"/>
          <w:szCs w:val="21"/>
        </w:rPr>
        <w:t>del 05 de noviembre de 2024</w:t>
      </w:r>
      <w:r w:rsidR="005839B8" w:rsidRPr="00182E15">
        <w:rPr>
          <w:rFonts w:ascii="Verdana" w:hAnsi="Verdana" w:cs="Arial"/>
          <w:b/>
          <w:sz w:val="21"/>
          <w:szCs w:val="21"/>
        </w:rPr>
        <w:t xml:space="preserve">, </w:t>
      </w:r>
      <w:proofErr w:type="spellStart"/>
      <w:r w:rsidRPr="00182E15">
        <w:rPr>
          <w:rFonts w:ascii="Verdana" w:hAnsi="Verdana" w:cs="Calibri"/>
          <w:color w:val="000000"/>
          <w:sz w:val="21"/>
          <w:szCs w:val="21"/>
          <w:lang w:val="es-CO" w:eastAsia="es-CO"/>
        </w:rPr>
        <w:t>como</w:t>
      </w:r>
      <w:proofErr w:type="spellEnd"/>
      <w:r w:rsidRPr="00182E15">
        <w:rPr>
          <w:rFonts w:ascii="Verdana" w:hAnsi="Verdana" w:cs="Calibri"/>
          <w:color w:val="000000"/>
          <w:sz w:val="21"/>
          <w:szCs w:val="21"/>
          <w:lang w:val="es-CO" w:eastAsia="es-CO"/>
        </w:rPr>
        <w:t xml:space="preserve"> se visualiza a continuación:</w:t>
      </w:r>
    </w:p>
    <w:p w14:paraId="36F50370" w14:textId="77777777" w:rsidR="00D45B0D" w:rsidRPr="00182E15" w:rsidRDefault="00D45B0D" w:rsidP="0084200F">
      <w:pPr>
        <w:jc w:val="both"/>
        <w:rPr>
          <w:rFonts w:ascii="Verdana" w:hAnsi="Verdana" w:cs="Calibri"/>
          <w:color w:val="000000"/>
          <w:sz w:val="21"/>
          <w:szCs w:val="21"/>
          <w:lang w:val="es-CO" w:eastAsia="es-CO"/>
        </w:rPr>
      </w:pPr>
    </w:p>
    <w:p w14:paraId="2561B0B1" w14:textId="465321DB" w:rsidR="00A536C5" w:rsidRPr="00182E15" w:rsidRDefault="00D45B0D" w:rsidP="00BB09D6">
      <w:pPr>
        <w:jc w:val="both"/>
        <w:rPr>
          <w:rFonts w:ascii="Verdana" w:hAnsi="Verdana" w:cs="Calibri"/>
          <w:color w:val="000000"/>
          <w:sz w:val="21"/>
          <w:szCs w:val="21"/>
          <w:lang w:val="es-CO" w:eastAsia="es-CO"/>
        </w:rPr>
      </w:pPr>
      <w:r w:rsidRPr="00182E15">
        <w:rPr>
          <w:rFonts w:ascii="Verdana" w:hAnsi="Verdana" w:cs="Calibri"/>
          <w:noProof/>
          <w:color w:val="000000"/>
          <w:sz w:val="21"/>
          <w:szCs w:val="21"/>
          <w:lang w:val="es-CO" w:eastAsia="es-CO"/>
        </w:rPr>
        <w:drawing>
          <wp:inline distT="0" distB="0" distL="0" distR="0" wp14:anchorId="7E4698F5" wp14:editId="0943FCC5">
            <wp:extent cx="5612130" cy="2281555"/>
            <wp:effectExtent l="19050" t="19050" r="26670" b="23495"/>
            <wp:docPr id="113686438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6864381" name=""/>
                    <pic:cNvPicPr/>
                  </pic:nvPicPr>
                  <pic:blipFill>
                    <a:blip r:embed="rId12"/>
                    <a:stretch>
                      <a:fillRect/>
                    </a:stretch>
                  </pic:blipFill>
                  <pic:spPr>
                    <a:xfrm>
                      <a:off x="0" y="0"/>
                      <a:ext cx="5612130" cy="2281555"/>
                    </a:xfrm>
                    <a:prstGeom prst="rect">
                      <a:avLst/>
                    </a:prstGeom>
                    <a:ln>
                      <a:solidFill>
                        <a:srgbClr val="FF0000"/>
                      </a:solidFill>
                    </a:ln>
                  </pic:spPr>
                </pic:pic>
              </a:graphicData>
            </a:graphic>
          </wp:inline>
        </w:drawing>
      </w:r>
    </w:p>
    <w:p w14:paraId="42BA13A3" w14:textId="77777777" w:rsidR="00D45B0D" w:rsidRPr="00182E15" w:rsidRDefault="00D45B0D" w:rsidP="00BB09D6">
      <w:pPr>
        <w:jc w:val="both"/>
        <w:rPr>
          <w:rFonts w:ascii="Verdana" w:hAnsi="Verdana" w:cs="Calibri"/>
          <w:color w:val="000000"/>
          <w:sz w:val="21"/>
          <w:szCs w:val="21"/>
          <w:lang w:val="es-CO" w:eastAsia="es-CO"/>
        </w:rPr>
      </w:pPr>
    </w:p>
    <w:p w14:paraId="655E8ED6" w14:textId="690661ED" w:rsidR="00A6687C" w:rsidRPr="00182E15" w:rsidRDefault="00A6687C" w:rsidP="00A6687C">
      <w:pPr>
        <w:jc w:val="both"/>
        <w:rPr>
          <w:rFonts w:ascii="Verdana" w:hAnsi="Verdana"/>
          <w:noProof/>
          <w:sz w:val="21"/>
          <w:szCs w:val="21"/>
        </w:rPr>
      </w:pPr>
      <w:r w:rsidRPr="00182E15">
        <w:rPr>
          <w:rFonts w:ascii="Verdana" w:hAnsi="Verdana"/>
          <w:noProof/>
          <w:sz w:val="21"/>
          <w:szCs w:val="21"/>
        </w:rPr>
        <w:t>Que</w:t>
      </w:r>
      <w:r w:rsidRPr="00182E15">
        <w:rPr>
          <w:rFonts w:ascii="Verdana" w:hAnsi="Verdana"/>
          <w:sz w:val="21"/>
          <w:szCs w:val="21"/>
        </w:rPr>
        <w:t xml:space="preserve">, con fundamento en lo anterior, esta Oficina encuentra que ha quedado plenamente acreditado el </w:t>
      </w:r>
      <w:r w:rsidRPr="00182E15">
        <w:rPr>
          <w:rFonts w:ascii="Verdana" w:hAnsi="Verdana"/>
          <w:b/>
          <w:bCs/>
          <w:sz w:val="21"/>
          <w:szCs w:val="21"/>
        </w:rPr>
        <w:t>pago total de la</w:t>
      </w:r>
      <w:r w:rsidR="00D033E2" w:rsidRPr="00182E15">
        <w:rPr>
          <w:rFonts w:ascii="Verdana" w:hAnsi="Verdana"/>
          <w:b/>
          <w:bCs/>
          <w:sz w:val="21"/>
          <w:szCs w:val="21"/>
        </w:rPr>
        <w:t xml:space="preserve"> obligación contenida en la </w:t>
      </w:r>
      <w:r w:rsidR="00D45B0D" w:rsidRPr="00182E15">
        <w:rPr>
          <w:rFonts w:ascii="Verdana" w:hAnsi="Verdana" w:cs="Arial"/>
          <w:b/>
          <w:sz w:val="21"/>
          <w:szCs w:val="21"/>
        </w:rPr>
        <w:t xml:space="preserve">Resolución No. 153202 del 05 de noviembre de 2024 </w:t>
      </w:r>
      <w:r w:rsidRPr="00182E15">
        <w:rPr>
          <w:rFonts w:ascii="Verdana" w:hAnsi="Verdana"/>
          <w:sz w:val="21"/>
          <w:szCs w:val="21"/>
        </w:rPr>
        <w:t>por concepto de capital, intereses y actualizaciones, de conformidad con lo establecido en el artículo 833 del Estatuto Tributario Nacional, razón por la cual se procederá a</w:t>
      </w:r>
      <w:r w:rsidR="004B0D73" w:rsidRPr="00182E15">
        <w:rPr>
          <w:rFonts w:ascii="Verdana" w:hAnsi="Verdana"/>
          <w:sz w:val="21"/>
          <w:szCs w:val="21"/>
        </w:rPr>
        <w:t xml:space="preserve"> decretar</w:t>
      </w:r>
      <w:r w:rsidRPr="00182E15">
        <w:rPr>
          <w:rFonts w:ascii="Verdana" w:hAnsi="Verdana"/>
          <w:sz w:val="21"/>
          <w:szCs w:val="21"/>
        </w:rPr>
        <w:t xml:space="preserve"> la terminación y archivo del proceso administrativo de cobro coactivo</w:t>
      </w:r>
      <w:r w:rsidRPr="00182E15">
        <w:rPr>
          <w:rFonts w:ascii="Verdana" w:hAnsi="Verdana" w:cs="Arial"/>
          <w:sz w:val="21"/>
          <w:szCs w:val="21"/>
        </w:rPr>
        <w:t>, así como el levantamiento de medidas cautelares decretadas</w:t>
      </w:r>
      <w:r w:rsidR="004B0D73" w:rsidRPr="00182E15">
        <w:rPr>
          <w:rFonts w:ascii="Verdana" w:hAnsi="Verdana" w:cs="Arial"/>
          <w:sz w:val="21"/>
          <w:szCs w:val="21"/>
        </w:rPr>
        <w:t>.</w:t>
      </w:r>
    </w:p>
    <w:p w14:paraId="779AA52B" w14:textId="77777777" w:rsidR="00A6687C" w:rsidRPr="00182E15" w:rsidRDefault="00A6687C" w:rsidP="00A6687C">
      <w:pPr>
        <w:jc w:val="both"/>
        <w:rPr>
          <w:rFonts w:ascii="Verdana" w:hAnsi="Verdana" w:cs="Arial"/>
          <w:sz w:val="21"/>
          <w:szCs w:val="21"/>
          <w:lang w:val="es-CO"/>
        </w:rPr>
      </w:pPr>
    </w:p>
    <w:p w14:paraId="212D7DED" w14:textId="769C1773" w:rsidR="00EC1087" w:rsidRPr="00182E15" w:rsidRDefault="00A6687C" w:rsidP="008C1425">
      <w:pPr>
        <w:tabs>
          <w:tab w:val="left" w:pos="914"/>
        </w:tabs>
        <w:rPr>
          <w:rFonts w:ascii="Verdana" w:hAnsi="Verdana"/>
          <w:sz w:val="21"/>
          <w:szCs w:val="21"/>
        </w:rPr>
      </w:pPr>
      <w:r w:rsidRPr="00182E15">
        <w:rPr>
          <w:rFonts w:ascii="Verdana" w:hAnsi="Verdana"/>
          <w:sz w:val="21"/>
          <w:szCs w:val="21"/>
        </w:rPr>
        <w:t>En mérito de lo expuesto, esta Oficina,</w:t>
      </w:r>
    </w:p>
    <w:p w14:paraId="44697753" w14:textId="77777777" w:rsidR="000B3F0C" w:rsidRPr="00182E15" w:rsidRDefault="000B3F0C" w:rsidP="00A6687C">
      <w:pPr>
        <w:pStyle w:val="Default"/>
        <w:rPr>
          <w:rFonts w:ascii="Verdana" w:hAnsi="Verdana"/>
          <w:sz w:val="21"/>
          <w:szCs w:val="21"/>
        </w:rPr>
      </w:pPr>
    </w:p>
    <w:p w14:paraId="032972CD" w14:textId="77777777" w:rsidR="00771B81" w:rsidRPr="00182E15" w:rsidRDefault="00771B81" w:rsidP="00771B81">
      <w:pPr>
        <w:pStyle w:val="Default"/>
        <w:jc w:val="center"/>
        <w:rPr>
          <w:rFonts w:ascii="Verdana" w:hAnsi="Verdana"/>
          <w:sz w:val="21"/>
          <w:szCs w:val="21"/>
        </w:rPr>
      </w:pPr>
      <w:r w:rsidRPr="00182E15">
        <w:rPr>
          <w:rFonts w:ascii="Verdana" w:hAnsi="Verdana"/>
          <w:b/>
          <w:bCs/>
          <w:sz w:val="21"/>
          <w:szCs w:val="21"/>
        </w:rPr>
        <w:t>RESUELVE</w:t>
      </w:r>
    </w:p>
    <w:p w14:paraId="6825C3AA" w14:textId="77777777" w:rsidR="00771B81" w:rsidRPr="00182E15" w:rsidRDefault="00771B81" w:rsidP="00771B81">
      <w:pPr>
        <w:pStyle w:val="Default"/>
        <w:jc w:val="both"/>
        <w:rPr>
          <w:rFonts w:ascii="Verdana" w:hAnsi="Verdana"/>
          <w:b/>
          <w:bCs/>
          <w:sz w:val="21"/>
          <w:szCs w:val="21"/>
        </w:rPr>
      </w:pPr>
    </w:p>
    <w:p w14:paraId="0BD03C83" w14:textId="5B898CFD" w:rsidR="00771B81" w:rsidRPr="00182E15" w:rsidRDefault="00771B81" w:rsidP="00771B81">
      <w:pPr>
        <w:jc w:val="both"/>
        <w:rPr>
          <w:rFonts w:ascii="Verdana" w:eastAsia="Calibri" w:hAnsi="Verdana" w:cs="Arial"/>
          <w:b/>
          <w:sz w:val="21"/>
          <w:szCs w:val="21"/>
          <w:lang w:eastAsia="es-CO"/>
        </w:rPr>
      </w:pPr>
      <w:r w:rsidRPr="00182E15">
        <w:rPr>
          <w:rFonts w:ascii="Verdana" w:hAnsi="Verdana"/>
          <w:b/>
          <w:bCs/>
          <w:sz w:val="21"/>
          <w:szCs w:val="21"/>
        </w:rPr>
        <w:t xml:space="preserve">ARTÍCULO PRIMERO: DECRETAR </w:t>
      </w:r>
      <w:r w:rsidRPr="00182E15">
        <w:rPr>
          <w:rFonts w:ascii="Verdana" w:hAnsi="Verdana"/>
          <w:sz w:val="21"/>
          <w:szCs w:val="21"/>
        </w:rPr>
        <w:t>la terminación y archivo de</w:t>
      </w:r>
      <w:r w:rsidR="00FB373F" w:rsidRPr="00182E15">
        <w:rPr>
          <w:rFonts w:ascii="Verdana" w:hAnsi="Verdana"/>
          <w:sz w:val="21"/>
          <w:szCs w:val="21"/>
        </w:rPr>
        <w:t xml:space="preserve">l </w:t>
      </w:r>
      <w:r w:rsidRPr="00182E15">
        <w:rPr>
          <w:rFonts w:ascii="Verdana" w:hAnsi="Verdana"/>
          <w:sz w:val="21"/>
          <w:szCs w:val="21"/>
        </w:rPr>
        <w:t>proceso de cobro coactivo</w:t>
      </w:r>
      <w:r w:rsidRPr="00182E15">
        <w:rPr>
          <w:rFonts w:ascii="Verdana" w:hAnsi="Verdana"/>
          <w:b/>
          <w:bCs/>
          <w:sz w:val="21"/>
          <w:szCs w:val="21"/>
        </w:rPr>
        <w:t xml:space="preserve"> </w:t>
      </w:r>
      <w:r w:rsidRPr="00182E15">
        <w:rPr>
          <w:rFonts w:ascii="Verdana" w:hAnsi="Verdana"/>
          <w:sz w:val="21"/>
          <w:szCs w:val="21"/>
        </w:rPr>
        <w:t xml:space="preserve">adelantado contra </w:t>
      </w:r>
      <w:r w:rsidR="002201D8" w:rsidRPr="00182E15">
        <w:rPr>
          <w:rFonts w:ascii="Verdana" w:eastAsia="Calibri" w:hAnsi="Verdana" w:cs="Arial"/>
          <w:bCs/>
          <w:sz w:val="21"/>
          <w:szCs w:val="21"/>
          <w:lang w:eastAsia="es-CO"/>
        </w:rPr>
        <w:t xml:space="preserve">la señora </w:t>
      </w:r>
      <w:r w:rsidR="00D45B0D" w:rsidRPr="00182E15">
        <w:rPr>
          <w:rFonts w:ascii="Verdana" w:eastAsia="Calibri" w:hAnsi="Verdana" w:cs="Arial"/>
          <w:b/>
          <w:bCs/>
          <w:sz w:val="21"/>
          <w:szCs w:val="21"/>
          <w:lang w:eastAsia="es-CO"/>
        </w:rPr>
        <w:t xml:space="preserve">EDITH MARIA CARPIO LIBERNAL, </w:t>
      </w:r>
      <w:r w:rsidR="00D45B0D" w:rsidRPr="00182E15">
        <w:rPr>
          <w:rFonts w:ascii="Verdana" w:eastAsia="Calibri" w:hAnsi="Verdana" w:cs="Arial"/>
          <w:bCs/>
          <w:sz w:val="21"/>
          <w:szCs w:val="21"/>
          <w:lang w:eastAsia="es-CO"/>
        </w:rPr>
        <w:t>identificada con cédula de ciudadanía número</w:t>
      </w:r>
      <w:r w:rsidR="00D45B0D" w:rsidRPr="00182E15">
        <w:rPr>
          <w:rFonts w:ascii="Verdana" w:eastAsia="Calibri" w:hAnsi="Verdana" w:cs="Arial"/>
          <w:b/>
          <w:sz w:val="21"/>
          <w:szCs w:val="21"/>
          <w:lang w:eastAsia="es-CO"/>
        </w:rPr>
        <w:t xml:space="preserve"> 1.052.981.844</w:t>
      </w:r>
      <w:r w:rsidR="00D26429" w:rsidRPr="00182E15">
        <w:rPr>
          <w:rFonts w:ascii="Verdana" w:eastAsia="Calibri" w:hAnsi="Verdana" w:cs="Arial"/>
          <w:b/>
          <w:sz w:val="21"/>
          <w:szCs w:val="21"/>
          <w:lang w:eastAsia="es-CO"/>
        </w:rPr>
        <w:t xml:space="preserve">, </w:t>
      </w:r>
      <w:r w:rsidRPr="00182E15">
        <w:rPr>
          <w:rFonts w:ascii="Verdana" w:hAnsi="Verdana"/>
          <w:sz w:val="21"/>
          <w:szCs w:val="21"/>
        </w:rPr>
        <w:t xml:space="preserve">por el pago total de </w:t>
      </w:r>
      <w:r w:rsidRPr="00182E15">
        <w:rPr>
          <w:rFonts w:ascii="Verdana" w:eastAsia="Calibri" w:hAnsi="Verdana" w:cs="Arial"/>
          <w:bCs/>
          <w:sz w:val="21"/>
          <w:szCs w:val="21"/>
          <w:lang w:eastAsia="es-CO"/>
        </w:rPr>
        <w:t>la obligación</w:t>
      </w:r>
      <w:r w:rsidR="004B0D73" w:rsidRPr="00182E15">
        <w:rPr>
          <w:rFonts w:ascii="Verdana" w:eastAsia="Calibri" w:hAnsi="Verdana" w:cs="Arial"/>
          <w:bCs/>
          <w:sz w:val="21"/>
          <w:szCs w:val="21"/>
          <w:lang w:eastAsia="es-CO"/>
        </w:rPr>
        <w:t xml:space="preserve"> contenida en la </w:t>
      </w:r>
      <w:r w:rsidR="00D45B0D" w:rsidRPr="00182E15">
        <w:rPr>
          <w:rFonts w:ascii="Verdana" w:hAnsi="Verdana" w:cs="Arial"/>
          <w:b/>
          <w:sz w:val="21"/>
          <w:szCs w:val="21"/>
        </w:rPr>
        <w:t>Resolución No. 153202 del 05 de noviembre de 2024</w:t>
      </w:r>
      <w:r w:rsidRPr="00182E15">
        <w:rPr>
          <w:rFonts w:ascii="Verdana" w:eastAsia="Calibri" w:hAnsi="Verdana" w:cs="Arial"/>
          <w:bCs/>
          <w:sz w:val="21"/>
          <w:szCs w:val="21"/>
          <w:lang w:eastAsia="es-CO"/>
        </w:rPr>
        <w:t xml:space="preserve">, </w:t>
      </w:r>
      <w:r w:rsidRPr="00182E15">
        <w:rPr>
          <w:rFonts w:ascii="Verdana" w:hAnsi="Verdana"/>
          <w:sz w:val="21"/>
          <w:szCs w:val="21"/>
        </w:rPr>
        <w:t>de acuerdo con las razones expuestas en la parte motiva del presente acto administrativo.</w:t>
      </w:r>
    </w:p>
    <w:p w14:paraId="4EAE1959" w14:textId="77777777" w:rsidR="00771B81" w:rsidRPr="00182E15" w:rsidRDefault="00771B81" w:rsidP="00771B81">
      <w:pPr>
        <w:jc w:val="both"/>
        <w:rPr>
          <w:rFonts w:ascii="Verdana" w:hAnsi="Verdana"/>
          <w:sz w:val="21"/>
          <w:szCs w:val="21"/>
        </w:rPr>
      </w:pPr>
    </w:p>
    <w:p w14:paraId="080F482C" w14:textId="09F759F1" w:rsidR="00771B81" w:rsidRPr="00182E15" w:rsidRDefault="00771B81" w:rsidP="00771B81">
      <w:pPr>
        <w:jc w:val="both"/>
        <w:rPr>
          <w:rFonts w:ascii="Verdana" w:hAnsi="Verdana"/>
          <w:b/>
          <w:bCs/>
          <w:sz w:val="21"/>
          <w:szCs w:val="21"/>
        </w:rPr>
      </w:pPr>
      <w:r w:rsidRPr="00182E15">
        <w:rPr>
          <w:rFonts w:ascii="Verdana" w:hAnsi="Verdana"/>
          <w:b/>
          <w:bCs/>
          <w:sz w:val="21"/>
          <w:szCs w:val="21"/>
        </w:rPr>
        <w:t xml:space="preserve">ARTÍCULO SEGUNDO: ORDENAR </w:t>
      </w:r>
      <w:r w:rsidRPr="00182E15">
        <w:rPr>
          <w:rFonts w:ascii="Verdana" w:hAnsi="Verdana"/>
          <w:sz w:val="21"/>
          <w:szCs w:val="21"/>
        </w:rPr>
        <w:t xml:space="preserve">el levantamiento de las medidas cautelares decretadas mediante </w:t>
      </w:r>
      <w:r w:rsidR="00D45B0D" w:rsidRPr="00182E15">
        <w:rPr>
          <w:rFonts w:ascii="Verdana" w:hAnsi="Verdana" w:cs="Arial"/>
          <w:b/>
          <w:sz w:val="21"/>
          <w:szCs w:val="21"/>
        </w:rPr>
        <w:t>Resolución No. 153202 del 05 de noviembre de 2024.</w:t>
      </w:r>
    </w:p>
    <w:p w14:paraId="4D50757C" w14:textId="77777777" w:rsidR="00771B81" w:rsidRPr="00182E15" w:rsidRDefault="00771B81" w:rsidP="00771B81">
      <w:pPr>
        <w:jc w:val="both"/>
        <w:rPr>
          <w:rFonts w:ascii="Verdana" w:hAnsi="Verdana"/>
          <w:b/>
          <w:bCs/>
          <w:sz w:val="21"/>
          <w:szCs w:val="21"/>
        </w:rPr>
      </w:pPr>
    </w:p>
    <w:p w14:paraId="22B7E40D" w14:textId="77777777" w:rsidR="00771B81" w:rsidRPr="00182E15" w:rsidRDefault="00771B81" w:rsidP="00771B81">
      <w:pPr>
        <w:jc w:val="both"/>
        <w:rPr>
          <w:rFonts w:ascii="Verdana" w:hAnsi="Verdana"/>
          <w:sz w:val="21"/>
          <w:szCs w:val="21"/>
        </w:rPr>
      </w:pPr>
      <w:r w:rsidRPr="00182E15">
        <w:rPr>
          <w:rFonts w:ascii="Verdana" w:hAnsi="Verdana"/>
          <w:b/>
          <w:bCs/>
          <w:sz w:val="21"/>
          <w:szCs w:val="21"/>
        </w:rPr>
        <w:t>ARTÍCULO TERCERO: COMUNICAR</w:t>
      </w:r>
      <w:r w:rsidRPr="00182E15">
        <w:rPr>
          <w:rFonts w:ascii="Verdana" w:hAnsi="Verdana"/>
          <w:sz w:val="21"/>
          <w:szCs w:val="21"/>
        </w:rPr>
        <w:t xml:space="preserve"> la presente decisión a las Entidades Financieras, para hacer efectivo el levantamiento de las medidas cautelares ordenadas.</w:t>
      </w:r>
    </w:p>
    <w:p w14:paraId="265A37F9" w14:textId="77777777" w:rsidR="00771B81" w:rsidRPr="00182E15" w:rsidRDefault="00771B81" w:rsidP="00771B81">
      <w:pPr>
        <w:jc w:val="both"/>
        <w:rPr>
          <w:rFonts w:ascii="Verdana" w:hAnsi="Verdana" w:cs="Arial"/>
          <w:b/>
          <w:sz w:val="21"/>
          <w:szCs w:val="21"/>
        </w:rPr>
      </w:pPr>
    </w:p>
    <w:p w14:paraId="6E22170F" w14:textId="4F712609" w:rsidR="00771B81" w:rsidRPr="00182E15" w:rsidRDefault="00771B81" w:rsidP="00771B81">
      <w:pPr>
        <w:jc w:val="both"/>
        <w:rPr>
          <w:rFonts w:ascii="Verdana" w:hAnsi="Verdana" w:cs="Arial"/>
          <w:bCs/>
          <w:sz w:val="21"/>
          <w:szCs w:val="21"/>
        </w:rPr>
      </w:pPr>
      <w:r w:rsidRPr="00182E15">
        <w:rPr>
          <w:rFonts w:ascii="Verdana" w:hAnsi="Verdana" w:cs="Arial"/>
          <w:b/>
          <w:sz w:val="21"/>
          <w:szCs w:val="21"/>
        </w:rPr>
        <w:t xml:space="preserve">ARTÍCULO </w:t>
      </w:r>
      <w:r w:rsidR="007C141A" w:rsidRPr="00182E15">
        <w:rPr>
          <w:rFonts w:ascii="Verdana" w:hAnsi="Verdana" w:cs="Arial"/>
          <w:b/>
          <w:sz w:val="21"/>
          <w:szCs w:val="21"/>
        </w:rPr>
        <w:t>CUARTO</w:t>
      </w:r>
      <w:r w:rsidRPr="00182E15">
        <w:rPr>
          <w:rFonts w:ascii="Verdana" w:hAnsi="Verdana" w:cs="Arial"/>
          <w:bCs/>
          <w:sz w:val="21"/>
          <w:szCs w:val="21"/>
        </w:rPr>
        <w:t xml:space="preserve">: </w:t>
      </w:r>
      <w:r w:rsidRPr="00182E15">
        <w:rPr>
          <w:rFonts w:ascii="Verdana" w:hAnsi="Verdana" w:cs="Arial"/>
          <w:b/>
          <w:sz w:val="21"/>
          <w:szCs w:val="21"/>
        </w:rPr>
        <w:t xml:space="preserve">ORDENAR </w:t>
      </w:r>
      <w:r w:rsidRPr="00182E15">
        <w:rPr>
          <w:rFonts w:ascii="Verdana" w:hAnsi="Verdana" w:cs="Arial"/>
          <w:bCs/>
          <w:sz w:val="21"/>
          <w:szCs w:val="21"/>
        </w:rPr>
        <w:t xml:space="preserve">la devolución de Títulos de Depósito Judicial que se hayan constituido con posterioridad a la fecha de expedición del presente acto administrativo siempre y cuando verificado el Estado de Cuenta, no existan reclamaciones reconocidas y pagadas por la ADRES en Estado Vigente. </w:t>
      </w:r>
    </w:p>
    <w:p w14:paraId="2CDB7EDB" w14:textId="77777777" w:rsidR="00771B81" w:rsidRPr="00182E15" w:rsidRDefault="00771B81" w:rsidP="00771B81">
      <w:pPr>
        <w:jc w:val="both"/>
        <w:rPr>
          <w:rFonts w:ascii="Verdana" w:hAnsi="Verdana" w:cs="Arial"/>
          <w:b/>
          <w:sz w:val="21"/>
          <w:szCs w:val="21"/>
        </w:rPr>
      </w:pPr>
    </w:p>
    <w:p w14:paraId="4B567DC9" w14:textId="05B2E3B2" w:rsidR="00771B81" w:rsidRPr="00182E15" w:rsidRDefault="00771B81" w:rsidP="00771B81">
      <w:pPr>
        <w:jc w:val="both"/>
        <w:rPr>
          <w:rFonts w:ascii="Verdana" w:hAnsi="Verdana"/>
          <w:bCs/>
          <w:sz w:val="21"/>
          <w:szCs w:val="21"/>
        </w:rPr>
      </w:pPr>
      <w:r w:rsidRPr="00182E15">
        <w:rPr>
          <w:rFonts w:ascii="Verdana" w:hAnsi="Verdana"/>
          <w:b/>
          <w:bCs/>
          <w:sz w:val="21"/>
          <w:szCs w:val="21"/>
        </w:rPr>
        <w:t xml:space="preserve">ARTÍCULO </w:t>
      </w:r>
      <w:r w:rsidR="001C011F" w:rsidRPr="00182E15">
        <w:rPr>
          <w:rFonts w:ascii="Verdana" w:hAnsi="Verdana"/>
          <w:b/>
          <w:bCs/>
          <w:sz w:val="21"/>
          <w:szCs w:val="21"/>
        </w:rPr>
        <w:t>QUINTO</w:t>
      </w:r>
      <w:r w:rsidRPr="00182E15">
        <w:rPr>
          <w:rFonts w:ascii="Verdana" w:hAnsi="Verdana"/>
          <w:b/>
          <w:bCs/>
          <w:sz w:val="21"/>
          <w:szCs w:val="21"/>
        </w:rPr>
        <w:t xml:space="preserve">: NOTIFICAR </w:t>
      </w:r>
      <w:r w:rsidRPr="00182E15">
        <w:rPr>
          <w:rFonts w:ascii="Verdana" w:hAnsi="Verdana"/>
          <w:bCs/>
          <w:sz w:val="21"/>
          <w:szCs w:val="21"/>
        </w:rPr>
        <w:t xml:space="preserve">la presente decisión </w:t>
      </w:r>
      <w:r w:rsidRPr="00182E15">
        <w:rPr>
          <w:rFonts w:ascii="Verdana" w:hAnsi="Verdana"/>
          <w:sz w:val="21"/>
          <w:szCs w:val="21"/>
        </w:rPr>
        <w:t>a</w:t>
      </w:r>
      <w:r w:rsidR="002201D8" w:rsidRPr="00182E15">
        <w:rPr>
          <w:rFonts w:ascii="Verdana" w:hAnsi="Verdana"/>
          <w:sz w:val="21"/>
          <w:szCs w:val="21"/>
        </w:rPr>
        <w:t xml:space="preserve"> </w:t>
      </w:r>
      <w:r w:rsidRPr="00182E15">
        <w:rPr>
          <w:rFonts w:ascii="Verdana" w:hAnsi="Verdana"/>
          <w:sz w:val="21"/>
          <w:szCs w:val="21"/>
        </w:rPr>
        <w:t>l</w:t>
      </w:r>
      <w:r w:rsidR="002201D8" w:rsidRPr="00182E15">
        <w:rPr>
          <w:rFonts w:ascii="Verdana" w:hAnsi="Verdana"/>
          <w:sz w:val="21"/>
          <w:szCs w:val="21"/>
        </w:rPr>
        <w:t>a</w:t>
      </w:r>
      <w:r w:rsidRPr="00182E15">
        <w:rPr>
          <w:rFonts w:ascii="Verdana" w:hAnsi="Verdana"/>
          <w:sz w:val="21"/>
          <w:szCs w:val="21"/>
        </w:rPr>
        <w:t xml:space="preserve"> señor</w:t>
      </w:r>
      <w:r w:rsidR="002201D8" w:rsidRPr="00182E15">
        <w:rPr>
          <w:rFonts w:ascii="Verdana" w:hAnsi="Verdana"/>
          <w:sz w:val="21"/>
          <w:szCs w:val="21"/>
        </w:rPr>
        <w:t>a</w:t>
      </w:r>
      <w:r w:rsidRPr="00182E15">
        <w:rPr>
          <w:rFonts w:ascii="Verdana" w:hAnsi="Verdana"/>
          <w:sz w:val="21"/>
          <w:szCs w:val="21"/>
        </w:rPr>
        <w:t xml:space="preserve"> </w:t>
      </w:r>
      <w:r w:rsidR="00D45B0D" w:rsidRPr="00182E15">
        <w:rPr>
          <w:rFonts w:ascii="Verdana" w:eastAsia="Calibri" w:hAnsi="Verdana" w:cs="Arial"/>
          <w:b/>
          <w:bCs/>
          <w:sz w:val="21"/>
          <w:szCs w:val="21"/>
          <w:lang w:eastAsia="es-CO"/>
        </w:rPr>
        <w:t xml:space="preserve">EDITH MARIA CARPIO LIBERNAL, </w:t>
      </w:r>
      <w:r w:rsidR="00D45B0D" w:rsidRPr="00182E15">
        <w:rPr>
          <w:rFonts w:ascii="Verdana" w:eastAsia="Calibri" w:hAnsi="Verdana" w:cs="Arial"/>
          <w:bCs/>
          <w:sz w:val="21"/>
          <w:szCs w:val="21"/>
          <w:lang w:eastAsia="es-CO"/>
        </w:rPr>
        <w:t>identificada con cédula de ciudadanía número</w:t>
      </w:r>
      <w:r w:rsidR="00D45B0D" w:rsidRPr="00182E15">
        <w:rPr>
          <w:rFonts w:ascii="Verdana" w:eastAsia="Calibri" w:hAnsi="Verdana" w:cs="Arial"/>
          <w:b/>
          <w:sz w:val="21"/>
          <w:szCs w:val="21"/>
          <w:lang w:eastAsia="es-CO"/>
        </w:rPr>
        <w:t xml:space="preserve"> 1.052.981.844</w:t>
      </w:r>
      <w:r w:rsidR="002F53BE" w:rsidRPr="00182E15">
        <w:rPr>
          <w:rFonts w:ascii="Verdana" w:eastAsia="Calibri" w:hAnsi="Verdana" w:cs="Arial"/>
          <w:b/>
          <w:sz w:val="21"/>
          <w:szCs w:val="21"/>
          <w:lang w:eastAsia="es-CO"/>
        </w:rPr>
        <w:t xml:space="preserve">, </w:t>
      </w:r>
      <w:r w:rsidRPr="00182E15">
        <w:rPr>
          <w:rFonts w:ascii="Verdana" w:hAnsi="Verdana" w:cs="Calibri"/>
          <w:color w:val="000000"/>
          <w:sz w:val="21"/>
          <w:szCs w:val="21"/>
          <w:lang w:val="es-CO" w:eastAsia="es-CO"/>
        </w:rPr>
        <w:t xml:space="preserve">en </w:t>
      </w:r>
      <w:r w:rsidRPr="00182E15">
        <w:rPr>
          <w:rFonts w:ascii="Verdana" w:hAnsi="Verdana"/>
          <w:bCs/>
          <w:sz w:val="21"/>
          <w:szCs w:val="21"/>
        </w:rPr>
        <w:t>la direcci</w:t>
      </w:r>
      <w:r w:rsidR="009C585C" w:rsidRPr="00182E15">
        <w:rPr>
          <w:rFonts w:ascii="Verdana" w:hAnsi="Verdana"/>
          <w:bCs/>
          <w:sz w:val="21"/>
          <w:szCs w:val="21"/>
        </w:rPr>
        <w:t>ón</w:t>
      </w:r>
      <w:r w:rsidRPr="00182E15">
        <w:rPr>
          <w:rFonts w:ascii="Verdana" w:hAnsi="Verdana"/>
          <w:bCs/>
          <w:sz w:val="21"/>
          <w:szCs w:val="21"/>
        </w:rPr>
        <w:t xml:space="preserve"> establecida para tal fin, en los términos consagrados en el inciso primero del artículo 565 del Estatuto Tributario y/o demás normas aplicables.</w:t>
      </w:r>
    </w:p>
    <w:p w14:paraId="457DA53D" w14:textId="77777777" w:rsidR="00771B81" w:rsidRPr="00182E15" w:rsidRDefault="00771B81" w:rsidP="00771B81">
      <w:pPr>
        <w:jc w:val="both"/>
        <w:rPr>
          <w:rFonts w:ascii="Verdana" w:hAnsi="Verdana"/>
          <w:bCs/>
          <w:sz w:val="21"/>
          <w:szCs w:val="21"/>
        </w:rPr>
      </w:pPr>
    </w:p>
    <w:tbl>
      <w:tblPr>
        <w:tblStyle w:val="Tablaconcuadrcula"/>
        <w:tblW w:w="0" w:type="auto"/>
        <w:tblLook w:val="04A0" w:firstRow="1" w:lastRow="0" w:firstColumn="1" w:lastColumn="0" w:noHBand="0" w:noVBand="1"/>
      </w:tblPr>
      <w:tblGrid>
        <w:gridCol w:w="3396"/>
        <w:gridCol w:w="3829"/>
        <w:gridCol w:w="1603"/>
      </w:tblGrid>
      <w:tr w:rsidR="00266F14" w:rsidRPr="00182E15" w14:paraId="602160E6" w14:textId="77777777" w:rsidTr="003E76F2">
        <w:tc>
          <w:tcPr>
            <w:tcW w:w="3396" w:type="dxa"/>
          </w:tcPr>
          <w:p w14:paraId="640D5010" w14:textId="76929A2D" w:rsidR="00266F14" w:rsidRPr="00182E15" w:rsidRDefault="00266F14" w:rsidP="003E76F2">
            <w:pPr>
              <w:jc w:val="both"/>
              <w:rPr>
                <w:rFonts w:ascii="Verdana" w:hAnsi="Verdana" w:cs="Arial"/>
                <w:b/>
                <w:sz w:val="21"/>
                <w:szCs w:val="21"/>
              </w:rPr>
            </w:pPr>
            <w:r w:rsidRPr="00182E15">
              <w:rPr>
                <w:rFonts w:ascii="Verdana" w:hAnsi="Verdana" w:cs="Arial"/>
                <w:b/>
                <w:sz w:val="21"/>
                <w:szCs w:val="21"/>
              </w:rPr>
              <w:t>Destinataria</w:t>
            </w:r>
          </w:p>
        </w:tc>
        <w:tc>
          <w:tcPr>
            <w:tcW w:w="3829" w:type="dxa"/>
          </w:tcPr>
          <w:p w14:paraId="6DC551D2" w14:textId="77777777" w:rsidR="00266F14" w:rsidRPr="00182E15" w:rsidRDefault="00266F14" w:rsidP="003E76F2">
            <w:pPr>
              <w:jc w:val="both"/>
              <w:rPr>
                <w:rFonts w:ascii="Verdana" w:hAnsi="Verdana" w:cs="Arial"/>
                <w:b/>
                <w:sz w:val="21"/>
                <w:szCs w:val="21"/>
              </w:rPr>
            </w:pPr>
            <w:r w:rsidRPr="00182E15">
              <w:rPr>
                <w:rFonts w:ascii="Verdana" w:hAnsi="Verdana" w:cs="Arial"/>
                <w:b/>
                <w:sz w:val="21"/>
                <w:szCs w:val="21"/>
              </w:rPr>
              <w:t>Dirección electrónica</w:t>
            </w:r>
          </w:p>
        </w:tc>
        <w:tc>
          <w:tcPr>
            <w:tcW w:w="1603" w:type="dxa"/>
          </w:tcPr>
          <w:p w14:paraId="45E0E797" w14:textId="77777777" w:rsidR="00266F14" w:rsidRPr="00182E15" w:rsidRDefault="00266F14" w:rsidP="003E76F2">
            <w:pPr>
              <w:jc w:val="both"/>
              <w:rPr>
                <w:rFonts w:ascii="Verdana" w:hAnsi="Verdana" w:cs="Arial"/>
                <w:b/>
                <w:sz w:val="21"/>
                <w:szCs w:val="21"/>
              </w:rPr>
            </w:pPr>
            <w:r w:rsidRPr="00182E15">
              <w:rPr>
                <w:rFonts w:ascii="Verdana" w:hAnsi="Verdana" w:cs="Arial"/>
                <w:b/>
                <w:sz w:val="21"/>
                <w:szCs w:val="21"/>
              </w:rPr>
              <w:t>Ciudad</w:t>
            </w:r>
          </w:p>
        </w:tc>
      </w:tr>
      <w:tr w:rsidR="00266F14" w:rsidRPr="00182E15" w14:paraId="228FFB46" w14:textId="77777777" w:rsidTr="003E76F2">
        <w:tc>
          <w:tcPr>
            <w:tcW w:w="3396" w:type="dxa"/>
          </w:tcPr>
          <w:p w14:paraId="7B8F379C" w14:textId="56A26DCC" w:rsidR="00266F14" w:rsidRPr="00182E15" w:rsidRDefault="00D45B0D" w:rsidP="003E76F2">
            <w:pPr>
              <w:jc w:val="both"/>
              <w:rPr>
                <w:rFonts w:ascii="Verdana" w:eastAsia="Calibri" w:hAnsi="Verdana" w:cs="Arial"/>
                <w:b/>
                <w:bCs/>
                <w:sz w:val="21"/>
                <w:szCs w:val="21"/>
                <w:lang w:eastAsia="es-CO"/>
              </w:rPr>
            </w:pPr>
            <w:r w:rsidRPr="00182E15">
              <w:rPr>
                <w:rFonts w:ascii="Verdana" w:eastAsia="Calibri" w:hAnsi="Verdana" w:cs="Arial"/>
                <w:b/>
                <w:bCs/>
                <w:sz w:val="21"/>
                <w:szCs w:val="21"/>
                <w:lang w:eastAsia="es-CO"/>
              </w:rPr>
              <w:t>EDITH MARIA CARPIO LIBERNAL</w:t>
            </w:r>
          </w:p>
        </w:tc>
        <w:tc>
          <w:tcPr>
            <w:tcW w:w="3829" w:type="dxa"/>
          </w:tcPr>
          <w:p w14:paraId="405556A1" w14:textId="213E94F6" w:rsidR="00266F14" w:rsidRPr="00182E15" w:rsidRDefault="00182E15" w:rsidP="003E76F2">
            <w:pPr>
              <w:jc w:val="both"/>
              <w:rPr>
                <w:rFonts w:ascii="Verdana" w:hAnsi="Verdana"/>
                <w:sz w:val="21"/>
                <w:szCs w:val="21"/>
              </w:rPr>
            </w:pPr>
            <w:hyperlink r:id="rId13" w:history="1">
              <w:r w:rsidRPr="00182E15">
                <w:rPr>
                  <w:rStyle w:val="Hipervnculo"/>
                  <w:rFonts w:ascii="Verdana" w:hAnsi="Verdana"/>
                  <w:sz w:val="21"/>
                  <w:szCs w:val="21"/>
                </w:rPr>
                <w:t>marycarpiolibernal@gmail.com</w:t>
              </w:r>
            </w:hyperlink>
            <w:r w:rsidRPr="00182E15">
              <w:rPr>
                <w:rFonts w:ascii="Verdana" w:hAnsi="Verdana"/>
                <w:sz w:val="21"/>
                <w:szCs w:val="21"/>
              </w:rPr>
              <w:t xml:space="preserve"> </w:t>
            </w:r>
          </w:p>
        </w:tc>
        <w:tc>
          <w:tcPr>
            <w:tcW w:w="1603" w:type="dxa"/>
          </w:tcPr>
          <w:p w14:paraId="24E93B2D" w14:textId="77777777" w:rsidR="00266F14" w:rsidRPr="00182E15" w:rsidRDefault="00266F14" w:rsidP="003E76F2">
            <w:pPr>
              <w:jc w:val="both"/>
              <w:rPr>
                <w:rFonts w:ascii="Verdana" w:hAnsi="Verdana" w:cs="Arial"/>
                <w:bCs/>
                <w:sz w:val="21"/>
                <w:szCs w:val="21"/>
              </w:rPr>
            </w:pPr>
            <w:r w:rsidRPr="00182E15">
              <w:rPr>
                <w:rFonts w:ascii="Verdana" w:hAnsi="Verdana" w:cs="Arial"/>
                <w:bCs/>
                <w:sz w:val="21"/>
                <w:szCs w:val="21"/>
              </w:rPr>
              <w:t>N/A</w:t>
            </w:r>
          </w:p>
        </w:tc>
      </w:tr>
    </w:tbl>
    <w:p w14:paraId="1B353A61" w14:textId="77777777" w:rsidR="00266F14" w:rsidRPr="00182E15" w:rsidRDefault="00266F14" w:rsidP="00771B81">
      <w:pPr>
        <w:jc w:val="both"/>
        <w:rPr>
          <w:rFonts w:ascii="Verdana" w:hAnsi="Verdana"/>
          <w:bCs/>
          <w:sz w:val="21"/>
          <w:szCs w:val="21"/>
        </w:rPr>
      </w:pPr>
    </w:p>
    <w:p w14:paraId="0038DFB8" w14:textId="2C55BDFC" w:rsidR="00771B81" w:rsidRPr="00182E15" w:rsidRDefault="00771B81" w:rsidP="00771B81">
      <w:pPr>
        <w:jc w:val="both"/>
        <w:rPr>
          <w:rFonts w:ascii="Verdana" w:hAnsi="Verdana"/>
          <w:sz w:val="21"/>
          <w:szCs w:val="21"/>
        </w:rPr>
      </w:pPr>
      <w:r w:rsidRPr="00182E15">
        <w:rPr>
          <w:rFonts w:ascii="Verdana" w:hAnsi="Verdana"/>
          <w:b/>
          <w:bCs/>
          <w:sz w:val="21"/>
          <w:szCs w:val="21"/>
        </w:rPr>
        <w:t xml:space="preserve">ARTÍCULO </w:t>
      </w:r>
      <w:r w:rsidR="007C141A" w:rsidRPr="00182E15">
        <w:rPr>
          <w:rFonts w:ascii="Verdana" w:hAnsi="Verdana"/>
          <w:b/>
          <w:bCs/>
          <w:sz w:val="21"/>
          <w:szCs w:val="21"/>
        </w:rPr>
        <w:t>S</w:t>
      </w:r>
      <w:r w:rsidR="001C011F" w:rsidRPr="00182E15">
        <w:rPr>
          <w:rFonts w:ascii="Verdana" w:hAnsi="Verdana"/>
          <w:b/>
          <w:bCs/>
          <w:sz w:val="21"/>
          <w:szCs w:val="21"/>
        </w:rPr>
        <w:t>EXT</w:t>
      </w:r>
      <w:r w:rsidR="007C141A" w:rsidRPr="00182E15">
        <w:rPr>
          <w:rFonts w:ascii="Verdana" w:hAnsi="Verdana"/>
          <w:b/>
          <w:bCs/>
          <w:sz w:val="21"/>
          <w:szCs w:val="21"/>
        </w:rPr>
        <w:t>O</w:t>
      </w:r>
      <w:r w:rsidRPr="00182E15">
        <w:rPr>
          <w:rFonts w:ascii="Verdana" w:hAnsi="Verdana"/>
          <w:b/>
          <w:bCs/>
          <w:sz w:val="21"/>
          <w:szCs w:val="21"/>
        </w:rPr>
        <w:t xml:space="preserve">: ADVERTIR </w:t>
      </w:r>
      <w:r w:rsidRPr="00182E15">
        <w:rPr>
          <w:rFonts w:ascii="Verdana" w:hAnsi="Verdana"/>
          <w:bCs/>
          <w:sz w:val="21"/>
          <w:szCs w:val="21"/>
        </w:rPr>
        <w:t>que contra la presente resolución no procede recurso alguno, de conformidad con lo establecido en el artículo 833-1 del Estatuto Tributario Nacional.</w:t>
      </w:r>
    </w:p>
    <w:p w14:paraId="20EB3F0E" w14:textId="77777777" w:rsidR="00771B81" w:rsidRPr="00182E15" w:rsidRDefault="00771B81" w:rsidP="00771B81">
      <w:pPr>
        <w:jc w:val="both"/>
        <w:rPr>
          <w:rFonts w:ascii="Verdana" w:hAnsi="Verdana" w:cs="Arial"/>
          <w:sz w:val="21"/>
          <w:szCs w:val="21"/>
        </w:rPr>
      </w:pPr>
    </w:p>
    <w:p w14:paraId="7BDED22D" w14:textId="1E728AE5" w:rsidR="00771B81" w:rsidRPr="00182E15" w:rsidRDefault="00771B81" w:rsidP="00771B81">
      <w:pPr>
        <w:pStyle w:val="Textoindependiente"/>
        <w:rPr>
          <w:rFonts w:ascii="Verdana" w:hAnsi="Verdana"/>
          <w:sz w:val="21"/>
          <w:szCs w:val="21"/>
        </w:rPr>
      </w:pPr>
      <w:r w:rsidRPr="00182E15">
        <w:rPr>
          <w:rFonts w:ascii="Verdana" w:hAnsi="Verdana"/>
          <w:sz w:val="21"/>
          <w:szCs w:val="21"/>
        </w:rPr>
        <w:t xml:space="preserve">Dada en Bogotá D.C., el </w:t>
      </w:r>
      <w:r w:rsidR="00E21F99" w:rsidRPr="00182E15">
        <w:rPr>
          <w:rFonts w:ascii="Verdana" w:hAnsi="Verdana"/>
          <w:sz w:val="21"/>
          <w:szCs w:val="21"/>
        </w:rPr>
        <w:t>17 de julio</w:t>
      </w:r>
      <w:r w:rsidR="00E661EC" w:rsidRPr="00182E15">
        <w:rPr>
          <w:rFonts w:ascii="Verdana" w:hAnsi="Verdana"/>
          <w:sz w:val="21"/>
          <w:szCs w:val="21"/>
        </w:rPr>
        <w:t xml:space="preserve"> </w:t>
      </w:r>
      <w:r w:rsidR="0046302A" w:rsidRPr="00182E15">
        <w:rPr>
          <w:rFonts w:ascii="Verdana" w:hAnsi="Verdana"/>
          <w:sz w:val="21"/>
          <w:szCs w:val="21"/>
        </w:rPr>
        <w:t>de 2026</w:t>
      </w:r>
      <w:r w:rsidRPr="00182E15">
        <w:rPr>
          <w:rFonts w:ascii="Verdana" w:hAnsi="Verdana"/>
          <w:sz w:val="21"/>
          <w:szCs w:val="21"/>
        </w:rPr>
        <w:t xml:space="preserve">. </w:t>
      </w:r>
    </w:p>
    <w:p w14:paraId="2E320BA0" w14:textId="77777777" w:rsidR="00771B81" w:rsidRPr="00182E15" w:rsidRDefault="00771B81" w:rsidP="00771B81">
      <w:pPr>
        <w:pStyle w:val="Textoindependiente"/>
        <w:rPr>
          <w:rFonts w:ascii="Verdana" w:hAnsi="Verdana"/>
          <w:sz w:val="21"/>
          <w:szCs w:val="21"/>
        </w:rPr>
      </w:pPr>
    </w:p>
    <w:p w14:paraId="50F4B597" w14:textId="77777777" w:rsidR="00771B81" w:rsidRPr="00182E15" w:rsidRDefault="00771B81" w:rsidP="00771B81">
      <w:pPr>
        <w:pStyle w:val="Textoindependiente"/>
        <w:rPr>
          <w:rFonts w:ascii="Verdana" w:hAnsi="Verdana"/>
          <w:sz w:val="21"/>
          <w:szCs w:val="21"/>
        </w:rPr>
      </w:pPr>
    </w:p>
    <w:p w14:paraId="1299C719" w14:textId="77777777" w:rsidR="0064024E" w:rsidRPr="00182E15" w:rsidRDefault="0064024E" w:rsidP="0064024E">
      <w:pPr>
        <w:jc w:val="center"/>
        <w:rPr>
          <w:rFonts w:ascii="Verdana" w:hAnsi="Verdana"/>
          <w:snapToGrid w:val="0"/>
          <w:sz w:val="21"/>
          <w:szCs w:val="21"/>
          <w:lang w:val="es-CO"/>
        </w:rPr>
      </w:pPr>
      <w:r w:rsidRPr="00182E15">
        <w:rPr>
          <w:rFonts w:ascii="Verdana" w:hAnsi="Verdana"/>
          <w:b/>
          <w:bCs/>
          <w:snapToGrid w:val="0"/>
          <w:sz w:val="21"/>
          <w:szCs w:val="21"/>
          <w:lang w:val="es-CO"/>
        </w:rPr>
        <w:t>NOTIFÍQUESE Y CÚMPLASE</w:t>
      </w:r>
    </w:p>
    <w:tbl>
      <w:tblPr>
        <w:tblW w:w="6011" w:type="dxa"/>
        <w:jc w:val="center"/>
        <w:tblCellMar>
          <w:left w:w="0" w:type="dxa"/>
          <w:right w:w="0" w:type="dxa"/>
        </w:tblCellMar>
        <w:tblLook w:val="04A0" w:firstRow="1" w:lastRow="0" w:firstColumn="1" w:lastColumn="0" w:noHBand="0" w:noVBand="1"/>
      </w:tblPr>
      <w:tblGrid>
        <w:gridCol w:w="2335"/>
        <w:gridCol w:w="3676"/>
      </w:tblGrid>
      <w:tr w:rsidR="0064024E" w:rsidRPr="00182E15" w14:paraId="151943C8" w14:textId="77777777" w:rsidTr="0049310D">
        <w:trPr>
          <w:trHeight w:val="335"/>
          <w:jc w:val="center"/>
        </w:trPr>
        <w:tc>
          <w:tcPr>
            <w:tcW w:w="2335" w:type="dxa"/>
            <w:shd w:val="clear" w:color="auto" w:fill="FFFFFF"/>
            <w:tcMar>
              <w:top w:w="0" w:type="dxa"/>
              <w:left w:w="108" w:type="dxa"/>
              <w:bottom w:w="0" w:type="dxa"/>
              <w:right w:w="108" w:type="dxa"/>
            </w:tcMar>
            <w:vAlign w:val="center"/>
            <w:hideMark/>
          </w:tcPr>
          <w:p w14:paraId="3077B5FE" w14:textId="77777777" w:rsidR="0064024E" w:rsidRPr="00182E15" w:rsidRDefault="0064024E" w:rsidP="0049310D">
            <w:pPr>
              <w:jc w:val="center"/>
              <w:rPr>
                <w:rFonts w:ascii="Verdana" w:hAnsi="Verdana"/>
                <w:snapToGrid w:val="0"/>
                <w:sz w:val="21"/>
                <w:szCs w:val="21"/>
                <w:lang w:val="es-CO"/>
              </w:rPr>
            </w:pPr>
            <w:r w:rsidRPr="00182E15">
              <w:rPr>
                <w:rFonts w:ascii="Verdana" w:hAnsi="Verdana"/>
                <w:noProof/>
                <w:snapToGrid w:val="0"/>
                <w:sz w:val="21"/>
                <w:szCs w:val="21"/>
                <w:lang w:val="es-CO"/>
              </w:rPr>
              <w:drawing>
                <wp:inline distT="0" distB="0" distL="0" distR="0" wp14:anchorId="20FCC08D" wp14:editId="1B73991F">
                  <wp:extent cx="784860" cy="640080"/>
                  <wp:effectExtent l="0" t="0" r="0" b="7620"/>
                  <wp:docPr id="981367129" name="Imagen 2"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n que contiene Logotipo&#10;&#10;Descripción generada automáticament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84860" cy="640080"/>
                          </a:xfrm>
                          <a:prstGeom prst="rect">
                            <a:avLst/>
                          </a:prstGeom>
                          <a:noFill/>
                          <a:ln>
                            <a:noFill/>
                          </a:ln>
                        </pic:spPr>
                      </pic:pic>
                    </a:graphicData>
                  </a:graphic>
                </wp:inline>
              </w:drawing>
            </w:r>
          </w:p>
        </w:tc>
        <w:tc>
          <w:tcPr>
            <w:tcW w:w="3676" w:type="dxa"/>
            <w:shd w:val="clear" w:color="auto" w:fill="FFFFFF"/>
            <w:tcMar>
              <w:top w:w="0" w:type="dxa"/>
              <w:left w:w="108" w:type="dxa"/>
              <w:bottom w:w="0" w:type="dxa"/>
              <w:right w:w="108" w:type="dxa"/>
            </w:tcMar>
            <w:hideMark/>
          </w:tcPr>
          <w:p w14:paraId="7B8D95AE" w14:textId="77777777" w:rsidR="0064024E" w:rsidRPr="00182E15" w:rsidRDefault="0064024E" w:rsidP="0049310D">
            <w:pPr>
              <w:jc w:val="center"/>
              <w:rPr>
                <w:rFonts w:ascii="Verdana" w:hAnsi="Verdana"/>
                <w:snapToGrid w:val="0"/>
                <w:sz w:val="21"/>
                <w:szCs w:val="21"/>
                <w:lang w:val="es-CO"/>
              </w:rPr>
            </w:pPr>
          </w:p>
          <w:p w14:paraId="01B42E33" w14:textId="77777777" w:rsidR="0064024E" w:rsidRPr="00182E15" w:rsidRDefault="0064024E" w:rsidP="0049310D">
            <w:pPr>
              <w:jc w:val="center"/>
              <w:rPr>
                <w:rFonts w:ascii="Verdana" w:hAnsi="Verdana"/>
                <w:snapToGrid w:val="0"/>
                <w:sz w:val="21"/>
                <w:szCs w:val="21"/>
                <w:lang w:val="es-CO"/>
              </w:rPr>
            </w:pPr>
          </w:p>
          <w:p w14:paraId="785D02E9" w14:textId="77777777" w:rsidR="0064024E" w:rsidRPr="00182E15" w:rsidRDefault="0064024E" w:rsidP="0049310D">
            <w:pPr>
              <w:jc w:val="center"/>
              <w:rPr>
                <w:rFonts w:ascii="Verdana" w:hAnsi="Verdana"/>
                <w:snapToGrid w:val="0"/>
                <w:sz w:val="21"/>
                <w:szCs w:val="21"/>
                <w:lang w:val="es-CO"/>
              </w:rPr>
            </w:pPr>
            <w:r w:rsidRPr="00182E15">
              <w:rPr>
                <w:rFonts w:ascii="Verdana" w:hAnsi="Verdana"/>
                <w:snapToGrid w:val="0"/>
                <w:sz w:val="21"/>
                <w:szCs w:val="21"/>
                <w:lang w:val="es-CO"/>
              </w:rPr>
              <w:t>Firmado Digitalmente por</w:t>
            </w:r>
          </w:p>
          <w:p w14:paraId="2345A12E" w14:textId="77777777" w:rsidR="0064024E" w:rsidRPr="00182E15" w:rsidRDefault="0064024E" w:rsidP="0049310D">
            <w:pPr>
              <w:jc w:val="center"/>
              <w:rPr>
                <w:rFonts w:ascii="Verdana" w:hAnsi="Verdana"/>
                <w:snapToGrid w:val="0"/>
                <w:sz w:val="21"/>
                <w:szCs w:val="21"/>
                <w:lang w:val="es-CO"/>
              </w:rPr>
            </w:pPr>
            <w:r w:rsidRPr="00182E15">
              <w:rPr>
                <w:rFonts w:ascii="Verdana" w:hAnsi="Verdana"/>
                <w:b/>
                <w:bCs/>
                <w:snapToGrid w:val="0"/>
                <w:sz w:val="21"/>
                <w:szCs w:val="21"/>
                <w:lang w:val="es-CO"/>
              </w:rPr>
              <w:t>Marcos Jaher Parra Oviedo</w:t>
            </w:r>
          </w:p>
          <w:p w14:paraId="414527EB" w14:textId="77777777" w:rsidR="0064024E" w:rsidRPr="00182E15" w:rsidRDefault="0064024E" w:rsidP="0049310D">
            <w:pPr>
              <w:jc w:val="center"/>
              <w:rPr>
                <w:rFonts w:ascii="Verdana" w:hAnsi="Verdana"/>
                <w:snapToGrid w:val="0"/>
                <w:sz w:val="21"/>
                <w:szCs w:val="21"/>
                <w:lang w:val="es-CO"/>
              </w:rPr>
            </w:pPr>
            <w:r w:rsidRPr="00182E15">
              <w:rPr>
                <w:rFonts w:ascii="Verdana" w:hAnsi="Verdana"/>
                <w:snapToGrid w:val="0"/>
                <w:sz w:val="21"/>
                <w:szCs w:val="21"/>
                <w:lang w:val="es-CO"/>
              </w:rPr>
              <w:t>Jefe de la Oficina Asesora Jurídica</w:t>
            </w:r>
          </w:p>
        </w:tc>
      </w:tr>
    </w:tbl>
    <w:p w14:paraId="054A083B" w14:textId="77777777" w:rsidR="0064024E" w:rsidRPr="00182E15" w:rsidRDefault="0064024E" w:rsidP="0064024E">
      <w:pPr>
        <w:jc w:val="center"/>
        <w:rPr>
          <w:rFonts w:ascii="Verdana" w:hAnsi="Verdana"/>
          <w:snapToGrid w:val="0"/>
          <w:sz w:val="21"/>
          <w:szCs w:val="21"/>
          <w:lang w:val="es-CO"/>
        </w:rPr>
      </w:pPr>
    </w:p>
    <w:p w14:paraId="042A783C" w14:textId="77777777" w:rsidR="0064024E" w:rsidRPr="00182E15" w:rsidRDefault="0064024E" w:rsidP="0064024E">
      <w:pPr>
        <w:jc w:val="center"/>
        <w:rPr>
          <w:rFonts w:ascii="Verdana" w:hAnsi="Verdana"/>
          <w:snapToGrid w:val="0"/>
          <w:sz w:val="21"/>
          <w:szCs w:val="21"/>
          <w:lang w:val="es-CO"/>
        </w:rPr>
      </w:pPr>
      <w:r w:rsidRPr="00182E15">
        <w:rPr>
          <w:rFonts w:ascii="Verdana" w:hAnsi="Verdana"/>
          <w:b/>
          <w:bCs/>
          <w:snapToGrid w:val="0"/>
          <w:sz w:val="21"/>
          <w:szCs w:val="21"/>
          <w:lang w:val="es-CO"/>
        </w:rPr>
        <w:t>MARCOS JAHER PARRA OVIEDO</w:t>
      </w:r>
    </w:p>
    <w:p w14:paraId="6C533D22" w14:textId="77777777" w:rsidR="0064024E" w:rsidRPr="00182E15" w:rsidRDefault="0064024E" w:rsidP="0064024E">
      <w:pPr>
        <w:jc w:val="center"/>
        <w:rPr>
          <w:rFonts w:ascii="Verdana" w:hAnsi="Verdana"/>
          <w:snapToGrid w:val="0"/>
          <w:sz w:val="21"/>
          <w:szCs w:val="21"/>
          <w:lang w:val="es-CO"/>
        </w:rPr>
      </w:pPr>
      <w:r w:rsidRPr="00182E15">
        <w:rPr>
          <w:rFonts w:ascii="Verdana" w:hAnsi="Verdana"/>
          <w:snapToGrid w:val="0"/>
          <w:sz w:val="21"/>
          <w:szCs w:val="21"/>
          <w:lang w:val="es-CO"/>
        </w:rPr>
        <w:t>Jefe de la Oficina Asesora Jurídica</w:t>
      </w:r>
    </w:p>
    <w:p w14:paraId="505D290D" w14:textId="77777777" w:rsidR="0064024E" w:rsidRPr="00182E15" w:rsidRDefault="0064024E" w:rsidP="0064024E">
      <w:pPr>
        <w:jc w:val="center"/>
        <w:rPr>
          <w:rFonts w:ascii="Verdana" w:hAnsi="Verdana"/>
          <w:snapToGrid w:val="0"/>
          <w:sz w:val="21"/>
          <w:szCs w:val="21"/>
          <w:lang w:val="es-CO"/>
        </w:rPr>
      </w:pPr>
      <w:r w:rsidRPr="00182E15">
        <w:rPr>
          <w:rFonts w:ascii="Verdana" w:hAnsi="Verdana"/>
          <w:snapToGrid w:val="0"/>
          <w:sz w:val="21"/>
          <w:szCs w:val="21"/>
          <w:lang w:val="es-CO"/>
        </w:rPr>
        <w:t>Administradora de los Recursos del Sistema General de Seguridad Social en Salud–ADRES</w:t>
      </w:r>
    </w:p>
    <w:p w14:paraId="3BD7332B" w14:textId="77777777" w:rsidR="00771B81" w:rsidRPr="00A536C5" w:rsidRDefault="00771B81" w:rsidP="00771B81">
      <w:pPr>
        <w:jc w:val="both"/>
        <w:rPr>
          <w:rFonts w:ascii="Verdana" w:hAnsi="Verdana"/>
          <w:snapToGrid w:val="0"/>
          <w:sz w:val="20"/>
          <w:szCs w:val="20"/>
          <w:lang w:val="es-CO"/>
        </w:rPr>
      </w:pPr>
    </w:p>
    <w:p w14:paraId="49D2C20D" w14:textId="2116525D" w:rsidR="00771B81" w:rsidRPr="00060B4F" w:rsidRDefault="00771B81" w:rsidP="00771B81">
      <w:pPr>
        <w:jc w:val="both"/>
        <w:rPr>
          <w:rFonts w:ascii="Arial Narrow" w:hAnsi="Arial Narrow"/>
          <w:snapToGrid w:val="0"/>
          <w:sz w:val="16"/>
          <w:szCs w:val="16"/>
          <w:lang w:val="es-CO"/>
        </w:rPr>
      </w:pPr>
      <w:r w:rsidRPr="00060B4F">
        <w:rPr>
          <w:rFonts w:ascii="Arial Narrow" w:hAnsi="Arial Narrow"/>
          <w:snapToGrid w:val="0"/>
          <w:sz w:val="16"/>
          <w:szCs w:val="16"/>
          <w:lang w:val="es-CO"/>
        </w:rPr>
        <w:t>Revisó</w:t>
      </w:r>
      <w:r>
        <w:rPr>
          <w:rFonts w:ascii="Arial Narrow" w:hAnsi="Arial Narrow"/>
          <w:snapToGrid w:val="0"/>
          <w:sz w:val="16"/>
          <w:szCs w:val="16"/>
          <w:lang w:val="es-CO"/>
        </w:rPr>
        <w:t xml:space="preserve"> y Aprobó</w:t>
      </w:r>
      <w:r w:rsidRPr="00060B4F">
        <w:rPr>
          <w:rFonts w:ascii="Arial Narrow" w:hAnsi="Arial Narrow"/>
          <w:snapToGrid w:val="0"/>
          <w:sz w:val="16"/>
          <w:szCs w:val="16"/>
          <w:lang w:val="es-CO"/>
        </w:rPr>
        <w:t xml:space="preserve">: </w:t>
      </w:r>
      <w:r w:rsidR="003E034C">
        <w:rPr>
          <w:rFonts w:ascii="Arial Narrow" w:hAnsi="Arial Narrow"/>
          <w:snapToGrid w:val="0"/>
          <w:sz w:val="16"/>
          <w:szCs w:val="16"/>
          <w:lang w:val="es-CO"/>
        </w:rPr>
        <w:t xml:space="preserve">Mónica Torres. </w:t>
      </w:r>
      <w:r w:rsidR="00C80E04">
        <w:rPr>
          <w:rFonts w:ascii="Arial Narrow" w:hAnsi="Arial Narrow"/>
          <w:snapToGrid w:val="0"/>
          <w:sz w:val="16"/>
          <w:szCs w:val="16"/>
          <w:lang w:val="es-CO"/>
        </w:rPr>
        <w:t xml:space="preserve"> </w:t>
      </w:r>
    </w:p>
    <w:p w14:paraId="356B46DD" w14:textId="5D5B8594" w:rsidR="00771B81" w:rsidRDefault="00771B81" w:rsidP="00771B81">
      <w:pPr>
        <w:jc w:val="both"/>
        <w:rPr>
          <w:rFonts w:ascii="Arial Narrow" w:hAnsi="Arial Narrow"/>
          <w:snapToGrid w:val="0"/>
          <w:sz w:val="16"/>
          <w:szCs w:val="16"/>
        </w:rPr>
      </w:pPr>
      <w:r>
        <w:rPr>
          <w:rFonts w:ascii="Arial Narrow" w:hAnsi="Arial Narrow"/>
          <w:noProof/>
          <w:sz w:val="16"/>
          <w:szCs w:val="16"/>
        </w:rPr>
        <w:drawing>
          <wp:anchor distT="0" distB="0" distL="114300" distR="114300" simplePos="0" relativeHeight="251663360" behindDoc="1" locked="0" layoutInCell="1" allowOverlap="1" wp14:anchorId="65113D20" wp14:editId="6162F247">
            <wp:simplePos x="0" y="0"/>
            <wp:positionH relativeFrom="column">
              <wp:posOffset>1104901</wp:posOffset>
            </wp:positionH>
            <wp:positionV relativeFrom="paragraph">
              <wp:posOffset>47625</wp:posOffset>
            </wp:positionV>
            <wp:extent cx="447671" cy="238128"/>
            <wp:effectExtent l="0" t="0" r="9529" b="9522"/>
            <wp:wrapNone/>
            <wp:docPr id="1452209146" name="Imagen 5" descr="WhatsApp Image 2022-10-11 at 4.40.01 PM"/>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rcRect/>
                    <a:stretch>
                      <a:fillRect/>
                    </a:stretch>
                  </pic:blipFill>
                  <pic:spPr>
                    <a:xfrm rot="10799991" flipH="1" flipV="1">
                      <a:off x="0" y="0"/>
                      <a:ext cx="447671" cy="238128"/>
                    </a:xfrm>
                    <a:prstGeom prst="rect">
                      <a:avLst/>
                    </a:prstGeom>
                    <a:noFill/>
                    <a:ln>
                      <a:noFill/>
                      <a:prstDash/>
                    </a:ln>
                  </pic:spPr>
                </pic:pic>
              </a:graphicData>
            </a:graphic>
          </wp:anchor>
        </w:drawing>
      </w:r>
      <w:r w:rsidRPr="0084407D">
        <w:rPr>
          <w:rFonts w:ascii="Arial Narrow" w:hAnsi="Arial Narrow"/>
          <w:snapToGrid w:val="0"/>
          <w:sz w:val="16"/>
          <w:szCs w:val="16"/>
        </w:rPr>
        <w:t xml:space="preserve">             </w:t>
      </w:r>
      <w:r w:rsidRPr="00060B4F">
        <w:rPr>
          <w:rFonts w:ascii="Arial Narrow" w:hAnsi="Arial Narrow"/>
          <w:snapToGrid w:val="0"/>
          <w:sz w:val="16"/>
          <w:szCs w:val="16"/>
        </w:rPr>
        <w:t>Coordinadora del Grupo de Cobro Coactivo</w:t>
      </w:r>
      <w:r w:rsidR="002A1E47">
        <w:rPr>
          <w:rFonts w:ascii="Arial Narrow" w:hAnsi="Arial Narrow"/>
          <w:snapToGrid w:val="0"/>
          <w:sz w:val="16"/>
          <w:szCs w:val="16"/>
        </w:rPr>
        <w:t>.</w:t>
      </w:r>
    </w:p>
    <w:p w14:paraId="6F8A5377" w14:textId="77777777" w:rsidR="00771B81" w:rsidRPr="0084407D" w:rsidRDefault="00771B81" w:rsidP="00771B81">
      <w:pPr>
        <w:jc w:val="both"/>
        <w:rPr>
          <w:rFonts w:ascii="Arial Narrow" w:hAnsi="Arial Narrow"/>
          <w:snapToGrid w:val="0"/>
          <w:sz w:val="16"/>
          <w:szCs w:val="16"/>
          <w:lang w:val="es-CO"/>
        </w:rPr>
      </w:pPr>
      <w:r w:rsidRPr="0084407D">
        <w:rPr>
          <w:rFonts w:ascii="Arial Narrow" w:eastAsia="Verdana" w:hAnsi="Arial Narrow" w:cs="Arial"/>
          <w:sz w:val="16"/>
          <w:szCs w:val="16"/>
        </w:rPr>
        <w:t>Elaboró: Eliana Moreno González.</w:t>
      </w:r>
      <w:r w:rsidRPr="00432192">
        <w:rPr>
          <w:rFonts w:ascii="Arial Narrow" w:hAnsi="Arial Narrow"/>
          <w:noProof/>
          <w:sz w:val="18"/>
          <w:szCs w:val="18"/>
          <w:lang w:eastAsia="es-CO"/>
        </w:rPr>
        <w:t xml:space="preserve"> </w:t>
      </w:r>
    </w:p>
    <w:p w14:paraId="28B0EB80" w14:textId="77777777" w:rsidR="00771B81" w:rsidRPr="00537AE9" w:rsidRDefault="00771B81" w:rsidP="00771B81">
      <w:pPr>
        <w:pStyle w:val="Standard"/>
        <w:ind w:right="310"/>
        <w:jc w:val="both"/>
        <w:rPr>
          <w:rFonts w:ascii="Arial Narrow" w:hAnsi="Arial Narrow"/>
          <w:sz w:val="16"/>
          <w:szCs w:val="16"/>
        </w:rPr>
      </w:pPr>
      <w:r w:rsidRPr="0084407D">
        <w:rPr>
          <w:rFonts w:ascii="Arial Narrow" w:eastAsia="Verdana" w:hAnsi="Arial Narrow"/>
          <w:sz w:val="16"/>
          <w:szCs w:val="16"/>
        </w:rPr>
        <w:t xml:space="preserve">              Contratista Grupo de Cobro Coactivo- Oficina Asesora Jurídica.</w:t>
      </w:r>
      <w:r w:rsidRPr="0084407D">
        <w:rPr>
          <w:rFonts w:ascii="Arial Narrow" w:hAnsi="Arial Narrow"/>
          <w:sz w:val="16"/>
          <w:szCs w:val="16"/>
        </w:rPr>
        <w:t xml:space="preserve"> </w:t>
      </w:r>
    </w:p>
    <w:p w14:paraId="7FBB6F39" w14:textId="606B0425" w:rsidR="004B76C5" w:rsidRPr="004121FC" w:rsidRDefault="00771B81" w:rsidP="00AB0E3E">
      <w:pPr>
        <w:pStyle w:val="Standard"/>
        <w:ind w:right="310"/>
        <w:jc w:val="both"/>
        <w:rPr>
          <w:rFonts w:ascii="Arial Narrow" w:hAnsi="Arial Narrow"/>
          <w:sz w:val="16"/>
          <w:szCs w:val="16"/>
        </w:rPr>
      </w:pPr>
      <w:r>
        <w:rPr>
          <w:rFonts w:ascii="Arial Narrow" w:hAnsi="Arial Narrow"/>
          <w:sz w:val="16"/>
          <w:szCs w:val="16"/>
        </w:rPr>
        <w:t>Expediente:</w:t>
      </w:r>
      <w:r w:rsidR="007A7F92" w:rsidRPr="007A7F92">
        <w:rPr>
          <w:rFonts w:ascii="Arial Narrow" w:hAnsi="Arial Narrow"/>
          <w:sz w:val="16"/>
          <w:szCs w:val="16"/>
        </w:rPr>
        <w:t xml:space="preserve"> </w:t>
      </w:r>
      <w:r w:rsidR="00182E15" w:rsidRPr="00182E15">
        <w:rPr>
          <w:rFonts w:ascii="Arial Narrow" w:hAnsi="Arial Narrow"/>
          <w:sz w:val="16"/>
          <w:szCs w:val="16"/>
        </w:rPr>
        <w:t>EDITH MARIA CARPIO LIBERNAL</w:t>
      </w:r>
      <w:r w:rsidR="00182E15">
        <w:rPr>
          <w:rFonts w:ascii="Arial Narrow" w:hAnsi="Arial Narrow"/>
          <w:sz w:val="16"/>
          <w:szCs w:val="16"/>
        </w:rPr>
        <w:t xml:space="preserve"> C.C. </w:t>
      </w:r>
      <w:r w:rsidR="00182E15" w:rsidRPr="00182E15">
        <w:rPr>
          <w:rFonts w:ascii="Arial Narrow" w:hAnsi="Arial Narrow"/>
          <w:sz w:val="16"/>
          <w:szCs w:val="16"/>
        </w:rPr>
        <w:t>1052981844</w:t>
      </w:r>
      <w:r w:rsidR="002808AB">
        <w:rPr>
          <w:rFonts w:ascii="Arial Narrow" w:hAnsi="Arial Narrow"/>
          <w:sz w:val="16"/>
          <w:szCs w:val="16"/>
        </w:rPr>
        <w:t>.</w:t>
      </w:r>
    </w:p>
    <w:sectPr w:rsidR="004B76C5" w:rsidRPr="004121FC" w:rsidSect="009E113B">
      <w:headerReference w:type="default" r:id="rId16"/>
      <w:headerReference w:type="first" r:id="rId17"/>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B5E47C" w14:textId="77777777" w:rsidR="0098375C" w:rsidRDefault="0098375C">
      <w:r>
        <w:separator/>
      </w:r>
    </w:p>
  </w:endnote>
  <w:endnote w:type="continuationSeparator" w:id="0">
    <w:p w14:paraId="74A15E28" w14:textId="77777777" w:rsidR="0098375C" w:rsidRDefault="0098375C">
      <w:r>
        <w:continuationSeparator/>
      </w:r>
    </w:p>
  </w:endnote>
  <w:endnote w:type="continuationNotice" w:id="1">
    <w:p w14:paraId="1A2F6E39" w14:textId="77777777" w:rsidR="0098375C" w:rsidRDefault="009837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3ADF43" w14:textId="77777777" w:rsidR="0098375C" w:rsidRDefault="0098375C">
      <w:r>
        <w:separator/>
      </w:r>
    </w:p>
  </w:footnote>
  <w:footnote w:type="continuationSeparator" w:id="0">
    <w:p w14:paraId="67115DD9" w14:textId="77777777" w:rsidR="0098375C" w:rsidRDefault="0098375C">
      <w:r>
        <w:continuationSeparator/>
      </w:r>
    </w:p>
  </w:footnote>
  <w:footnote w:type="continuationNotice" w:id="1">
    <w:p w14:paraId="5C72AE85" w14:textId="77777777" w:rsidR="0098375C" w:rsidRDefault="0098375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FDF19" w14:textId="0BE3694D"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021B8A77" wp14:editId="562541A6">
          <wp:simplePos x="0" y="0"/>
          <wp:positionH relativeFrom="page">
            <wp:align>right</wp:align>
          </wp:positionH>
          <wp:positionV relativeFrom="paragraph">
            <wp:posOffset>-436245</wp:posOffset>
          </wp:positionV>
          <wp:extent cx="7753350" cy="12757150"/>
          <wp:effectExtent l="19050" t="19050" r="19050" b="2540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solidFill>
                      <a:srgbClr val="EE0000"/>
                    </a:solidFill>
                  </a:ln>
                </pic:spPr>
              </pic:pic>
            </a:graphicData>
          </a:graphic>
          <wp14:sizeRelH relativeFrom="page">
            <wp14:pctWidth>0</wp14:pctWidth>
          </wp14:sizeRelH>
          <wp14:sizeRelV relativeFrom="page">
            <wp14:pctHeight>0</wp14:pctHeight>
          </wp14:sizeRelV>
        </wp:anchor>
      </w:drawing>
    </w:r>
  </w:p>
  <w:p w14:paraId="630E9939" w14:textId="77777777" w:rsidR="00F100C3" w:rsidRDefault="00F100C3" w:rsidP="004E09DA">
    <w:pPr>
      <w:pStyle w:val="Encabezado"/>
      <w:jc w:val="center"/>
      <w:rPr>
        <w:rFonts w:ascii="Arial" w:hAnsi="Arial" w:cs="Arial"/>
        <w:b/>
        <w:bCs/>
        <w:sz w:val="24"/>
      </w:rPr>
    </w:pPr>
  </w:p>
  <w:p w14:paraId="42190310" w14:textId="77777777" w:rsidR="00F100C3" w:rsidRDefault="00F100C3" w:rsidP="004E09DA">
    <w:pPr>
      <w:pStyle w:val="Encabezado"/>
      <w:jc w:val="center"/>
      <w:rPr>
        <w:rFonts w:ascii="Arial" w:hAnsi="Arial" w:cs="Arial"/>
        <w:b/>
        <w:bCs/>
        <w:sz w:val="24"/>
      </w:rPr>
    </w:pPr>
  </w:p>
  <w:p w14:paraId="5497511B" w14:textId="77777777" w:rsidR="00530AF3" w:rsidRPr="00530AF3" w:rsidRDefault="00530AF3" w:rsidP="009A7E0A">
    <w:pPr>
      <w:pStyle w:val="Encabezado"/>
      <w:jc w:val="center"/>
      <w:rPr>
        <w:rFonts w:ascii="Arial" w:hAnsi="Arial" w:cs="Arial"/>
        <w:b/>
        <w:sz w:val="12"/>
        <w:szCs w:val="12"/>
      </w:rPr>
    </w:pPr>
  </w:p>
  <w:p w14:paraId="4C0F5FE9" w14:textId="77777777" w:rsidR="0027108C" w:rsidRDefault="0027108C" w:rsidP="009A7E0A">
    <w:pPr>
      <w:pStyle w:val="Encabezado"/>
      <w:jc w:val="center"/>
      <w:rPr>
        <w:rFonts w:ascii="Arial" w:hAnsi="Arial" w:cs="Arial"/>
        <w:b/>
      </w:rPr>
    </w:pPr>
  </w:p>
  <w:p w14:paraId="04DF4517" w14:textId="77777777" w:rsidR="0027108C" w:rsidRDefault="0027108C" w:rsidP="009A7E0A">
    <w:pPr>
      <w:pStyle w:val="Encabezado"/>
      <w:jc w:val="center"/>
      <w:rPr>
        <w:rFonts w:ascii="Arial" w:hAnsi="Arial" w:cs="Arial"/>
        <w:b/>
      </w:rPr>
    </w:pPr>
  </w:p>
  <w:p w14:paraId="046A35DC" w14:textId="77777777" w:rsidR="0027108C" w:rsidRDefault="0027108C" w:rsidP="009A7E0A">
    <w:pPr>
      <w:pStyle w:val="Encabezado"/>
      <w:jc w:val="center"/>
      <w:rPr>
        <w:rFonts w:ascii="Arial" w:hAnsi="Arial" w:cs="Arial"/>
        <w:b/>
      </w:rPr>
    </w:pPr>
  </w:p>
  <w:p w14:paraId="79A0FCBB" w14:textId="77777777" w:rsidR="0027108C" w:rsidRPr="0027108C" w:rsidRDefault="0027108C" w:rsidP="009A7E0A">
    <w:pPr>
      <w:pStyle w:val="Encabezado"/>
      <w:jc w:val="center"/>
      <w:rPr>
        <w:rFonts w:ascii="Verdana" w:hAnsi="Verdana" w:cs="Arial"/>
        <w:b/>
      </w:rPr>
    </w:pPr>
  </w:p>
  <w:p w14:paraId="300C7A89" w14:textId="5C229415" w:rsidR="009E113B" w:rsidRPr="0027108C" w:rsidRDefault="009316C4" w:rsidP="009A7E0A">
    <w:pPr>
      <w:pStyle w:val="Encabezado"/>
      <w:jc w:val="center"/>
      <w:rPr>
        <w:rStyle w:val="Nmerodepgina"/>
        <w:rFonts w:ascii="Verdana" w:hAnsi="Verdana" w:cs="Arial"/>
        <w:b/>
      </w:rPr>
    </w:pPr>
    <w:r w:rsidRPr="0027108C">
      <w:rPr>
        <w:rFonts w:ascii="Verdana" w:hAnsi="Verdana" w:cs="Arial"/>
        <w:b/>
      </w:rPr>
      <w:t>RESOLUCIÓN NÚMERO</w:t>
    </w:r>
    <w:r w:rsidR="00037E7A">
      <w:rPr>
        <w:rFonts w:ascii="Verdana" w:hAnsi="Verdana" w:cs="Arial"/>
        <w:b/>
      </w:rPr>
      <w:t xml:space="preserve"> </w:t>
    </w:r>
    <w:r w:rsidR="00C7067C" w:rsidRPr="00C7067C">
      <w:rPr>
        <w:rFonts w:ascii="Verdana" w:hAnsi="Verdana" w:cs="Arial"/>
        <w:b/>
      </w:rPr>
      <w:t xml:space="preserve">0151989 </w:t>
    </w:r>
    <w:r w:rsidRPr="0027108C">
      <w:rPr>
        <w:rFonts w:ascii="Verdana" w:hAnsi="Verdana" w:cs="Arial"/>
        <w:b/>
      </w:rPr>
      <w:t>DE 202</w:t>
    </w:r>
    <w:r w:rsidR="0046302A">
      <w:rPr>
        <w:rFonts w:ascii="Verdana" w:hAnsi="Verdana" w:cs="Arial"/>
        <w:b/>
      </w:rPr>
      <w:t>6</w:t>
    </w:r>
    <w:r w:rsidRPr="0027108C">
      <w:rPr>
        <w:rFonts w:ascii="Verdana" w:hAnsi="Verdana" w:cs="Arial"/>
        <w:b/>
      </w:rPr>
      <w:t xml:space="preserve">          </w:t>
    </w:r>
    <w:r w:rsidR="009E113B" w:rsidRPr="0027108C">
      <w:rPr>
        <w:rFonts w:ascii="Verdana" w:hAnsi="Verdana" w:cs="Arial"/>
        <w:b/>
      </w:rPr>
      <w:t xml:space="preserve">HOJA No.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PAGE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r w:rsidR="009E113B" w:rsidRPr="0027108C">
      <w:rPr>
        <w:rStyle w:val="Nmerodepgina"/>
        <w:rFonts w:ascii="Verdana" w:hAnsi="Verdana" w:cs="Arial"/>
        <w:b/>
      </w:rPr>
      <w:t xml:space="preserve"> de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NUMPAGES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p>
  <w:p w14:paraId="69C5A31F" w14:textId="77777777" w:rsidR="009E113B" w:rsidRPr="0027108C" w:rsidRDefault="009E113B" w:rsidP="009A7E0A">
    <w:pPr>
      <w:pStyle w:val="Encabezado"/>
      <w:jc w:val="center"/>
      <w:rPr>
        <w:rStyle w:val="Nmerodepgina"/>
        <w:rFonts w:ascii="Verdana" w:hAnsi="Verdana" w:cs="Arial"/>
        <w:b/>
      </w:rPr>
    </w:pPr>
  </w:p>
  <w:p w14:paraId="5F5AB109" w14:textId="5700C519" w:rsidR="00530AF3" w:rsidRDefault="009E113B" w:rsidP="00440F0B">
    <w:pPr>
      <w:rPr>
        <w:rFonts w:ascii="Verdana" w:hAnsi="Verdana" w:cs="Arial"/>
        <w:i/>
        <w:iCs/>
        <w:sz w:val="21"/>
        <w:szCs w:val="21"/>
      </w:rPr>
    </w:pPr>
    <w:r w:rsidRPr="0027108C">
      <w:rPr>
        <w:rStyle w:val="Nmerodepgina"/>
        <w:rFonts w:ascii="Verdana" w:hAnsi="Verdana" w:cs="Arial"/>
        <w:bCs/>
        <w:sz w:val="20"/>
        <w:szCs w:val="20"/>
      </w:rPr>
      <w:t xml:space="preserve">Continuación de la Resolución: </w:t>
    </w:r>
    <w:r w:rsidR="00D569B1" w:rsidRPr="00D569B1">
      <w:rPr>
        <w:rFonts w:ascii="Verdana" w:hAnsi="Verdana" w:cs="Arial"/>
        <w:i/>
        <w:iCs/>
        <w:sz w:val="21"/>
        <w:szCs w:val="21"/>
      </w:rPr>
      <w:t>“Por medio de la cual se decreta la terminación y archivo del proceso de cobro coactivo,</w:t>
    </w:r>
    <w:r w:rsidR="00931145">
      <w:rPr>
        <w:rFonts w:ascii="Verdana" w:hAnsi="Verdana" w:cs="Arial"/>
        <w:i/>
        <w:iCs/>
        <w:sz w:val="21"/>
        <w:szCs w:val="21"/>
      </w:rPr>
      <w:t xml:space="preserve"> y</w:t>
    </w:r>
    <w:r w:rsidR="00D569B1" w:rsidRPr="00D569B1">
      <w:rPr>
        <w:rFonts w:ascii="Verdana" w:hAnsi="Verdana" w:cs="Arial"/>
        <w:i/>
        <w:iCs/>
        <w:sz w:val="21"/>
        <w:szCs w:val="21"/>
      </w:rPr>
      <w:t xml:space="preserve"> se ordena el levantamiento de medidas cautelares”</w:t>
    </w:r>
  </w:p>
  <w:p w14:paraId="1E3F8256" w14:textId="77777777" w:rsidR="000B2242" w:rsidRPr="000E7012" w:rsidRDefault="000B2242" w:rsidP="000E7012">
    <w:pPr>
      <w:jc w:val="center"/>
      <w:rPr>
        <w:rFonts w:ascii="Verdana" w:hAnsi="Verdana" w:cs="Arial"/>
        <w:i/>
        <w:iCs/>
        <w:sz w:val="21"/>
        <w:szCs w:val="21"/>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04D02" w14:textId="77777777" w:rsidR="009E113B" w:rsidRDefault="0098375C">
    <w:pPr>
      <w:pStyle w:val="Encabezado"/>
      <w:rPr>
        <w:rFonts w:ascii="Arial" w:hAnsi="Arial" w:cs="Arial"/>
        <w:b/>
      </w:rPr>
    </w:pPr>
    <w:r>
      <w:rPr>
        <w:noProof/>
      </w:rPr>
      <w:pict w14:anchorId="6D449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7C47307F" w14:textId="77777777" w:rsidR="009E113B" w:rsidRDefault="009E113B">
    <w:pPr>
      <w:pStyle w:val="Encabezado"/>
      <w:rPr>
        <w:rFonts w:ascii="Arial" w:hAnsi="Arial" w:cs="Arial"/>
        <w:b/>
      </w:rPr>
    </w:pPr>
  </w:p>
  <w:p w14:paraId="521C7232" w14:textId="77777777" w:rsidR="009E113B" w:rsidRDefault="009E113B">
    <w:pPr>
      <w:pStyle w:val="Encabezado"/>
      <w:rPr>
        <w:rFonts w:ascii="Arial" w:hAnsi="Arial" w:cs="Arial"/>
        <w:b/>
      </w:rPr>
    </w:pPr>
  </w:p>
  <w:p w14:paraId="2855BDF5" w14:textId="77777777" w:rsidR="009E113B" w:rsidRDefault="009E113B">
    <w:pPr>
      <w:pStyle w:val="Encabezado"/>
      <w:rPr>
        <w:rFonts w:ascii="Arial" w:hAnsi="Arial" w:cs="Arial"/>
        <w:b/>
      </w:rPr>
    </w:pPr>
  </w:p>
  <w:p w14:paraId="7C653904"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A6E09DC"/>
    <w:multiLevelType w:val="hybridMultilevel"/>
    <w:tmpl w:val="182809BC"/>
    <w:lvl w:ilvl="0" w:tplc="33801E84">
      <w:start w:val="1"/>
      <w:numFmt w:val="decimal"/>
      <w:lvlText w:val="%1."/>
      <w:lvlJc w:val="left"/>
      <w:pPr>
        <w:ind w:left="720" w:hanging="360"/>
      </w:pPr>
      <w:rPr>
        <w:rFonts w:eastAsia="Arial MT"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2"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4" w15:restartNumberingAfterBreak="0">
    <w:nsid w:val="43DE6F36"/>
    <w:multiLevelType w:val="hybridMultilevel"/>
    <w:tmpl w:val="C6984C24"/>
    <w:lvl w:ilvl="0" w:tplc="0212B3D0">
      <w:start w:val="1"/>
      <w:numFmt w:val="decimal"/>
      <w:lvlText w:val="%1."/>
      <w:lvlJc w:val="left"/>
      <w:pPr>
        <w:ind w:left="720" w:hanging="360"/>
      </w:pPr>
      <w:rPr>
        <w:rFonts w:eastAsia="Calibri" w:cs="Arial"/>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5"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BA95D80"/>
    <w:multiLevelType w:val="hybridMultilevel"/>
    <w:tmpl w:val="0038BC6C"/>
    <w:lvl w:ilvl="0" w:tplc="B5D67E84">
      <w:start w:val="1"/>
      <w:numFmt w:val="decimal"/>
      <w:lvlText w:val="%1."/>
      <w:lvlJc w:val="left"/>
      <w:pPr>
        <w:ind w:left="720" w:hanging="360"/>
      </w:pPr>
      <w:rPr>
        <w:rFonts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7C201DD0"/>
    <w:multiLevelType w:val="hybridMultilevel"/>
    <w:tmpl w:val="D502635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84077307">
    <w:abstractNumId w:val="2"/>
  </w:num>
  <w:num w:numId="2" w16cid:durableId="579681367">
    <w:abstractNumId w:val="11"/>
  </w:num>
  <w:num w:numId="3" w16cid:durableId="1341547962">
    <w:abstractNumId w:val="12"/>
  </w:num>
  <w:num w:numId="4" w16cid:durableId="1331831038">
    <w:abstractNumId w:val="20"/>
  </w:num>
  <w:num w:numId="5" w16cid:durableId="1228150466">
    <w:abstractNumId w:val="17"/>
  </w:num>
  <w:num w:numId="6" w16cid:durableId="1685017190">
    <w:abstractNumId w:val="19"/>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6"/>
  </w:num>
  <w:num w:numId="12" w16cid:durableId="711267943">
    <w:abstractNumId w:val="6"/>
  </w:num>
  <w:num w:numId="13" w16cid:durableId="2134522769">
    <w:abstractNumId w:val="8"/>
  </w:num>
  <w:num w:numId="14" w16cid:durableId="701638023">
    <w:abstractNumId w:val="15"/>
  </w:num>
  <w:num w:numId="15" w16cid:durableId="1506633938">
    <w:abstractNumId w:val="5"/>
  </w:num>
  <w:num w:numId="16" w16cid:durableId="1494952757">
    <w:abstractNumId w:val="10"/>
  </w:num>
  <w:num w:numId="17" w16cid:durableId="1218973146">
    <w:abstractNumId w:val="21"/>
  </w:num>
  <w:num w:numId="18" w16cid:durableId="479348047">
    <w:abstractNumId w:val="13"/>
  </w:num>
  <w:num w:numId="19" w16cid:durableId="787891428">
    <w:abstractNumId w:val="18"/>
  </w:num>
  <w:num w:numId="20" w16cid:durableId="30764931">
    <w:abstractNumId w:val="22"/>
  </w:num>
  <w:num w:numId="21" w16cid:durableId="2056922810">
    <w:abstractNumId w:val="7"/>
  </w:num>
  <w:num w:numId="22" w16cid:durableId="13173708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29448542">
    <w:abstractNumId w:val="23"/>
  </w:num>
  <w:num w:numId="24" w16cid:durableId="1239942928">
    <w:abstractNumId w:val="9"/>
  </w:num>
  <w:num w:numId="25" w16cid:durableId="37388739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6C5"/>
    <w:rsid w:val="000010D8"/>
    <w:rsid w:val="0000440D"/>
    <w:rsid w:val="0000494D"/>
    <w:rsid w:val="00005065"/>
    <w:rsid w:val="000057A7"/>
    <w:rsid w:val="000058EB"/>
    <w:rsid w:val="00006D05"/>
    <w:rsid w:val="00007BAB"/>
    <w:rsid w:val="00010A98"/>
    <w:rsid w:val="00010CB7"/>
    <w:rsid w:val="00012834"/>
    <w:rsid w:val="000137A3"/>
    <w:rsid w:val="00014CA7"/>
    <w:rsid w:val="00015329"/>
    <w:rsid w:val="00021F0E"/>
    <w:rsid w:val="00022CD4"/>
    <w:rsid w:val="00024B76"/>
    <w:rsid w:val="0002661E"/>
    <w:rsid w:val="00026806"/>
    <w:rsid w:val="00026CAC"/>
    <w:rsid w:val="00030203"/>
    <w:rsid w:val="0003182B"/>
    <w:rsid w:val="00032752"/>
    <w:rsid w:val="000346A4"/>
    <w:rsid w:val="00035BDF"/>
    <w:rsid w:val="0003788C"/>
    <w:rsid w:val="00037E7A"/>
    <w:rsid w:val="000407AE"/>
    <w:rsid w:val="00041264"/>
    <w:rsid w:val="000428C6"/>
    <w:rsid w:val="0004356C"/>
    <w:rsid w:val="0004356F"/>
    <w:rsid w:val="00044690"/>
    <w:rsid w:val="000460DC"/>
    <w:rsid w:val="00052A43"/>
    <w:rsid w:val="000536CB"/>
    <w:rsid w:val="00060FEB"/>
    <w:rsid w:val="00062A31"/>
    <w:rsid w:val="00063254"/>
    <w:rsid w:val="00070807"/>
    <w:rsid w:val="00070BE3"/>
    <w:rsid w:val="00072634"/>
    <w:rsid w:val="000729EC"/>
    <w:rsid w:val="0007438C"/>
    <w:rsid w:val="00080636"/>
    <w:rsid w:val="00080DC8"/>
    <w:rsid w:val="00082095"/>
    <w:rsid w:val="00082862"/>
    <w:rsid w:val="00083A22"/>
    <w:rsid w:val="00084001"/>
    <w:rsid w:val="00084595"/>
    <w:rsid w:val="000863C8"/>
    <w:rsid w:val="000868DE"/>
    <w:rsid w:val="00090182"/>
    <w:rsid w:val="00092B97"/>
    <w:rsid w:val="00092C4F"/>
    <w:rsid w:val="000937D9"/>
    <w:rsid w:val="00093D71"/>
    <w:rsid w:val="00093FD8"/>
    <w:rsid w:val="00096B37"/>
    <w:rsid w:val="000A1090"/>
    <w:rsid w:val="000A3B33"/>
    <w:rsid w:val="000A4D78"/>
    <w:rsid w:val="000A5025"/>
    <w:rsid w:val="000A7415"/>
    <w:rsid w:val="000B145E"/>
    <w:rsid w:val="000B146F"/>
    <w:rsid w:val="000B168C"/>
    <w:rsid w:val="000B1DB6"/>
    <w:rsid w:val="000B2242"/>
    <w:rsid w:val="000B2342"/>
    <w:rsid w:val="000B3897"/>
    <w:rsid w:val="000B3F0C"/>
    <w:rsid w:val="000B7473"/>
    <w:rsid w:val="000C026E"/>
    <w:rsid w:val="000C1BC3"/>
    <w:rsid w:val="000C234A"/>
    <w:rsid w:val="000C3F6D"/>
    <w:rsid w:val="000C6015"/>
    <w:rsid w:val="000C6DC4"/>
    <w:rsid w:val="000C7185"/>
    <w:rsid w:val="000C71FE"/>
    <w:rsid w:val="000D14F1"/>
    <w:rsid w:val="000D2418"/>
    <w:rsid w:val="000D3C5F"/>
    <w:rsid w:val="000D4E02"/>
    <w:rsid w:val="000D6665"/>
    <w:rsid w:val="000E26A0"/>
    <w:rsid w:val="000E5288"/>
    <w:rsid w:val="000E5587"/>
    <w:rsid w:val="000E7012"/>
    <w:rsid w:val="000E7C18"/>
    <w:rsid w:val="000F0B58"/>
    <w:rsid w:val="000F1F86"/>
    <w:rsid w:val="000F41E1"/>
    <w:rsid w:val="000F5311"/>
    <w:rsid w:val="000F602D"/>
    <w:rsid w:val="000F688B"/>
    <w:rsid w:val="00100D04"/>
    <w:rsid w:val="001017A8"/>
    <w:rsid w:val="00103D09"/>
    <w:rsid w:val="00104435"/>
    <w:rsid w:val="00104BD5"/>
    <w:rsid w:val="00104C6C"/>
    <w:rsid w:val="001108E9"/>
    <w:rsid w:val="001126DC"/>
    <w:rsid w:val="0011328D"/>
    <w:rsid w:val="0011331F"/>
    <w:rsid w:val="00121C46"/>
    <w:rsid w:val="00124F88"/>
    <w:rsid w:val="00127C84"/>
    <w:rsid w:val="00130A59"/>
    <w:rsid w:val="0013612E"/>
    <w:rsid w:val="001363A4"/>
    <w:rsid w:val="001366F1"/>
    <w:rsid w:val="0014242C"/>
    <w:rsid w:val="00143151"/>
    <w:rsid w:val="00145B4D"/>
    <w:rsid w:val="001466E9"/>
    <w:rsid w:val="00151AD4"/>
    <w:rsid w:val="00154BCB"/>
    <w:rsid w:val="00155ADF"/>
    <w:rsid w:val="00155B8D"/>
    <w:rsid w:val="001601B3"/>
    <w:rsid w:val="00164A86"/>
    <w:rsid w:val="001665D1"/>
    <w:rsid w:val="0017202E"/>
    <w:rsid w:val="00173338"/>
    <w:rsid w:val="001747C3"/>
    <w:rsid w:val="00175978"/>
    <w:rsid w:val="0017621A"/>
    <w:rsid w:val="00176399"/>
    <w:rsid w:val="00176536"/>
    <w:rsid w:val="00180348"/>
    <w:rsid w:val="001810B6"/>
    <w:rsid w:val="00182E15"/>
    <w:rsid w:val="001850FC"/>
    <w:rsid w:val="00192AE7"/>
    <w:rsid w:val="001947E5"/>
    <w:rsid w:val="001A14CE"/>
    <w:rsid w:val="001A29A1"/>
    <w:rsid w:val="001A35CB"/>
    <w:rsid w:val="001A5140"/>
    <w:rsid w:val="001B1CFB"/>
    <w:rsid w:val="001B65C2"/>
    <w:rsid w:val="001C011F"/>
    <w:rsid w:val="001C640C"/>
    <w:rsid w:val="001C7E7F"/>
    <w:rsid w:val="001D1EC1"/>
    <w:rsid w:val="001D4B44"/>
    <w:rsid w:val="001D7A49"/>
    <w:rsid w:val="001D7D40"/>
    <w:rsid w:val="001D7DB5"/>
    <w:rsid w:val="001E1ED9"/>
    <w:rsid w:val="001E26C9"/>
    <w:rsid w:val="001E2A94"/>
    <w:rsid w:val="001F0704"/>
    <w:rsid w:val="001F4519"/>
    <w:rsid w:val="001F6C3E"/>
    <w:rsid w:val="001F76FF"/>
    <w:rsid w:val="00201709"/>
    <w:rsid w:val="00204E59"/>
    <w:rsid w:val="0020553F"/>
    <w:rsid w:val="00210A11"/>
    <w:rsid w:val="00210A9C"/>
    <w:rsid w:val="00215FA3"/>
    <w:rsid w:val="002201D8"/>
    <w:rsid w:val="0022225B"/>
    <w:rsid w:val="0022394D"/>
    <w:rsid w:val="00225386"/>
    <w:rsid w:val="00227BE2"/>
    <w:rsid w:val="002302AA"/>
    <w:rsid w:val="00230B13"/>
    <w:rsid w:val="00232A3F"/>
    <w:rsid w:val="00233E78"/>
    <w:rsid w:val="00235097"/>
    <w:rsid w:val="002365AC"/>
    <w:rsid w:val="002377F5"/>
    <w:rsid w:val="002413D5"/>
    <w:rsid w:val="002442F0"/>
    <w:rsid w:val="002444AB"/>
    <w:rsid w:val="002444FA"/>
    <w:rsid w:val="00244F6D"/>
    <w:rsid w:val="00245F8F"/>
    <w:rsid w:val="00247174"/>
    <w:rsid w:val="002501BA"/>
    <w:rsid w:val="00250F74"/>
    <w:rsid w:val="0025103C"/>
    <w:rsid w:val="002515D5"/>
    <w:rsid w:val="00252BE7"/>
    <w:rsid w:val="002533F0"/>
    <w:rsid w:val="00255E36"/>
    <w:rsid w:val="00256FEA"/>
    <w:rsid w:val="00262698"/>
    <w:rsid w:val="00264644"/>
    <w:rsid w:val="00266F14"/>
    <w:rsid w:val="0027108C"/>
    <w:rsid w:val="00273539"/>
    <w:rsid w:val="00274107"/>
    <w:rsid w:val="002741DE"/>
    <w:rsid w:val="00275B34"/>
    <w:rsid w:val="0027628F"/>
    <w:rsid w:val="002808AB"/>
    <w:rsid w:val="00280EB7"/>
    <w:rsid w:val="002810A7"/>
    <w:rsid w:val="00281687"/>
    <w:rsid w:val="00281F4F"/>
    <w:rsid w:val="00282B1A"/>
    <w:rsid w:val="00287282"/>
    <w:rsid w:val="00287EED"/>
    <w:rsid w:val="00290C61"/>
    <w:rsid w:val="00290FE8"/>
    <w:rsid w:val="002A182A"/>
    <w:rsid w:val="002A1E47"/>
    <w:rsid w:val="002A6FBF"/>
    <w:rsid w:val="002B0085"/>
    <w:rsid w:val="002B4280"/>
    <w:rsid w:val="002B4FC2"/>
    <w:rsid w:val="002B572D"/>
    <w:rsid w:val="002B715F"/>
    <w:rsid w:val="002B7475"/>
    <w:rsid w:val="002B7915"/>
    <w:rsid w:val="002C0D0F"/>
    <w:rsid w:val="002C1C56"/>
    <w:rsid w:val="002C24A9"/>
    <w:rsid w:val="002C2914"/>
    <w:rsid w:val="002C3164"/>
    <w:rsid w:val="002C3AF7"/>
    <w:rsid w:val="002C4A43"/>
    <w:rsid w:val="002C7777"/>
    <w:rsid w:val="002D146A"/>
    <w:rsid w:val="002D16E4"/>
    <w:rsid w:val="002D237F"/>
    <w:rsid w:val="002D2998"/>
    <w:rsid w:val="002D34E0"/>
    <w:rsid w:val="002E0F4B"/>
    <w:rsid w:val="002E1D24"/>
    <w:rsid w:val="002E24FE"/>
    <w:rsid w:val="002E5656"/>
    <w:rsid w:val="002E6118"/>
    <w:rsid w:val="002F150F"/>
    <w:rsid w:val="002F473C"/>
    <w:rsid w:val="002F496D"/>
    <w:rsid w:val="002F4DF8"/>
    <w:rsid w:val="002F53BE"/>
    <w:rsid w:val="002F5D87"/>
    <w:rsid w:val="002F6032"/>
    <w:rsid w:val="002F73BC"/>
    <w:rsid w:val="00301CB4"/>
    <w:rsid w:val="00302F92"/>
    <w:rsid w:val="00303B30"/>
    <w:rsid w:val="00304529"/>
    <w:rsid w:val="0030741E"/>
    <w:rsid w:val="00310213"/>
    <w:rsid w:val="00310D0F"/>
    <w:rsid w:val="003140E3"/>
    <w:rsid w:val="003166B6"/>
    <w:rsid w:val="0031688B"/>
    <w:rsid w:val="00320944"/>
    <w:rsid w:val="003224FE"/>
    <w:rsid w:val="00326061"/>
    <w:rsid w:val="003270AE"/>
    <w:rsid w:val="00327B1F"/>
    <w:rsid w:val="0033076C"/>
    <w:rsid w:val="00333DD3"/>
    <w:rsid w:val="00333FAE"/>
    <w:rsid w:val="00334BCB"/>
    <w:rsid w:val="003355F7"/>
    <w:rsid w:val="00343606"/>
    <w:rsid w:val="003436B2"/>
    <w:rsid w:val="00344303"/>
    <w:rsid w:val="0034544E"/>
    <w:rsid w:val="003462B1"/>
    <w:rsid w:val="003565BC"/>
    <w:rsid w:val="00360162"/>
    <w:rsid w:val="00362FE4"/>
    <w:rsid w:val="003674E3"/>
    <w:rsid w:val="003703E5"/>
    <w:rsid w:val="003746E2"/>
    <w:rsid w:val="0037700B"/>
    <w:rsid w:val="00380707"/>
    <w:rsid w:val="00382BD6"/>
    <w:rsid w:val="0038615D"/>
    <w:rsid w:val="0039253F"/>
    <w:rsid w:val="00395DCF"/>
    <w:rsid w:val="00395E3B"/>
    <w:rsid w:val="003964C2"/>
    <w:rsid w:val="00397038"/>
    <w:rsid w:val="00397A00"/>
    <w:rsid w:val="003A0ACC"/>
    <w:rsid w:val="003A1B9C"/>
    <w:rsid w:val="003A2119"/>
    <w:rsid w:val="003A600E"/>
    <w:rsid w:val="003B032E"/>
    <w:rsid w:val="003B0449"/>
    <w:rsid w:val="003B4A72"/>
    <w:rsid w:val="003B4DCB"/>
    <w:rsid w:val="003B53DA"/>
    <w:rsid w:val="003B54CF"/>
    <w:rsid w:val="003B611D"/>
    <w:rsid w:val="003B699D"/>
    <w:rsid w:val="003B6BE9"/>
    <w:rsid w:val="003C10BD"/>
    <w:rsid w:val="003C1BCE"/>
    <w:rsid w:val="003C2B16"/>
    <w:rsid w:val="003C3B53"/>
    <w:rsid w:val="003C4B71"/>
    <w:rsid w:val="003C5BA4"/>
    <w:rsid w:val="003C6CB0"/>
    <w:rsid w:val="003D19D6"/>
    <w:rsid w:val="003D2586"/>
    <w:rsid w:val="003D34F3"/>
    <w:rsid w:val="003D47BF"/>
    <w:rsid w:val="003E0261"/>
    <w:rsid w:val="003E034C"/>
    <w:rsid w:val="003E0B8F"/>
    <w:rsid w:val="003E0C2D"/>
    <w:rsid w:val="003E0F28"/>
    <w:rsid w:val="003E116F"/>
    <w:rsid w:val="003E3721"/>
    <w:rsid w:val="003E76EB"/>
    <w:rsid w:val="003F2CED"/>
    <w:rsid w:val="003F3432"/>
    <w:rsid w:val="003F40F8"/>
    <w:rsid w:val="003F4562"/>
    <w:rsid w:val="003F4651"/>
    <w:rsid w:val="003F4AD0"/>
    <w:rsid w:val="003F59B6"/>
    <w:rsid w:val="003F605E"/>
    <w:rsid w:val="003F6F1C"/>
    <w:rsid w:val="004000BA"/>
    <w:rsid w:val="00400D93"/>
    <w:rsid w:val="00401014"/>
    <w:rsid w:val="004012A1"/>
    <w:rsid w:val="0040191D"/>
    <w:rsid w:val="00403A0C"/>
    <w:rsid w:val="00405053"/>
    <w:rsid w:val="00407E53"/>
    <w:rsid w:val="00410F5A"/>
    <w:rsid w:val="00411400"/>
    <w:rsid w:val="004115A2"/>
    <w:rsid w:val="004121FC"/>
    <w:rsid w:val="00412E60"/>
    <w:rsid w:val="0041390A"/>
    <w:rsid w:val="004146D5"/>
    <w:rsid w:val="00417636"/>
    <w:rsid w:val="00417C1E"/>
    <w:rsid w:val="00425FCC"/>
    <w:rsid w:val="004274D7"/>
    <w:rsid w:val="00431876"/>
    <w:rsid w:val="004327BC"/>
    <w:rsid w:val="00432C53"/>
    <w:rsid w:val="00433D5D"/>
    <w:rsid w:val="00434EBB"/>
    <w:rsid w:val="004356A1"/>
    <w:rsid w:val="00435C53"/>
    <w:rsid w:val="004364E6"/>
    <w:rsid w:val="004376EC"/>
    <w:rsid w:val="00440F0B"/>
    <w:rsid w:val="00442991"/>
    <w:rsid w:val="00442ED1"/>
    <w:rsid w:val="00443354"/>
    <w:rsid w:val="0044474F"/>
    <w:rsid w:val="0044561E"/>
    <w:rsid w:val="0045039A"/>
    <w:rsid w:val="00451C5F"/>
    <w:rsid w:val="0045320C"/>
    <w:rsid w:val="00453EC7"/>
    <w:rsid w:val="00455127"/>
    <w:rsid w:val="00461568"/>
    <w:rsid w:val="0046302A"/>
    <w:rsid w:val="0046530F"/>
    <w:rsid w:val="00472CAC"/>
    <w:rsid w:val="00474973"/>
    <w:rsid w:val="004767ED"/>
    <w:rsid w:val="00476EEB"/>
    <w:rsid w:val="00476F12"/>
    <w:rsid w:val="00480BD4"/>
    <w:rsid w:val="004813C3"/>
    <w:rsid w:val="0048406A"/>
    <w:rsid w:val="00484201"/>
    <w:rsid w:val="00484E2A"/>
    <w:rsid w:val="004860A7"/>
    <w:rsid w:val="0048615C"/>
    <w:rsid w:val="004901E0"/>
    <w:rsid w:val="00490253"/>
    <w:rsid w:val="00491B25"/>
    <w:rsid w:val="00492A8C"/>
    <w:rsid w:val="004958D6"/>
    <w:rsid w:val="004967E6"/>
    <w:rsid w:val="00497E33"/>
    <w:rsid w:val="004A0E8B"/>
    <w:rsid w:val="004A5903"/>
    <w:rsid w:val="004A6969"/>
    <w:rsid w:val="004B0D73"/>
    <w:rsid w:val="004B2544"/>
    <w:rsid w:val="004B6303"/>
    <w:rsid w:val="004B76C5"/>
    <w:rsid w:val="004B7EF2"/>
    <w:rsid w:val="004C04AF"/>
    <w:rsid w:val="004C4315"/>
    <w:rsid w:val="004C4B3B"/>
    <w:rsid w:val="004C4CE7"/>
    <w:rsid w:val="004D08D0"/>
    <w:rsid w:val="004D1C56"/>
    <w:rsid w:val="004D465E"/>
    <w:rsid w:val="004D5348"/>
    <w:rsid w:val="004D542B"/>
    <w:rsid w:val="004D6625"/>
    <w:rsid w:val="004E21D4"/>
    <w:rsid w:val="004E3CDD"/>
    <w:rsid w:val="004E6DDB"/>
    <w:rsid w:val="004E7592"/>
    <w:rsid w:val="004E7705"/>
    <w:rsid w:val="004F485C"/>
    <w:rsid w:val="004F7639"/>
    <w:rsid w:val="0050042E"/>
    <w:rsid w:val="005040C0"/>
    <w:rsid w:val="00504301"/>
    <w:rsid w:val="00504CC1"/>
    <w:rsid w:val="00504FA3"/>
    <w:rsid w:val="00505869"/>
    <w:rsid w:val="0050591F"/>
    <w:rsid w:val="005061D6"/>
    <w:rsid w:val="0050665B"/>
    <w:rsid w:val="005066C5"/>
    <w:rsid w:val="00511587"/>
    <w:rsid w:val="00511C6B"/>
    <w:rsid w:val="00511CCC"/>
    <w:rsid w:val="0051200F"/>
    <w:rsid w:val="00514E9B"/>
    <w:rsid w:val="005202FE"/>
    <w:rsid w:val="005223A5"/>
    <w:rsid w:val="005223DA"/>
    <w:rsid w:val="00522509"/>
    <w:rsid w:val="00524877"/>
    <w:rsid w:val="0052490B"/>
    <w:rsid w:val="00524EA5"/>
    <w:rsid w:val="005301B9"/>
    <w:rsid w:val="00530AF3"/>
    <w:rsid w:val="00530ED2"/>
    <w:rsid w:val="005328DE"/>
    <w:rsid w:val="00533C8A"/>
    <w:rsid w:val="00535480"/>
    <w:rsid w:val="0053623E"/>
    <w:rsid w:val="005364A5"/>
    <w:rsid w:val="00537C82"/>
    <w:rsid w:val="00540145"/>
    <w:rsid w:val="0054062D"/>
    <w:rsid w:val="00542D1E"/>
    <w:rsid w:val="00544690"/>
    <w:rsid w:val="00551C38"/>
    <w:rsid w:val="00552A76"/>
    <w:rsid w:val="00553E2B"/>
    <w:rsid w:val="0055469E"/>
    <w:rsid w:val="00560DCE"/>
    <w:rsid w:val="0056144E"/>
    <w:rsid w:val="00563B47"/>
    <w:rsid w:val="0057276A"/>
    <w:rsid w:val="00572A3D"/>
    <w:rsid w:val="005740B7"/>
    <w:rsid w:val="00575248"/>
    <w:rsid w:val="005760F3"/>
    <w:rsid w:val="005762F0"/>
    <w:rsid w:val="00577807"/>
    <w:rsid w:val="005815D2"/>
    <w:rsid w:val="005839B8"/>
    <w:rsid w:val="00584C9A"/>
    <w:rsid w:val="00587EF1"/>
    <w:rsid w:val="00590E89"/>
    <w:rsid w:val="00592135"/>
    <w:rsid w:val="00593313"/>
    <w:rsid w:val="0059413D"/>
    <w:rsid w:val="00594270"/>
    <w:rsid w:val="00594B32"/>
    <w:rsid w:val="005A096E"/>
    <w:rsid w:val="005A43ED"/>
    <w:rsid w:val="005A46DE"/>
    <w:rsid w:val="005A4E13"/>
    <w:rsid w:val="005A50AF"/>
    <w:rsid w:val="005A575A"/>
    <w:rsid w:val="005A798C"/>
    <w:rsid w:val="005A7F13"/>
    <w:rsid w:val="005A7F79"/>
    <w:rsid w:val="005B1CF0"/>
    <w:rsid w:val="005B7609"/>
    <w:rsid w:val="005B7D08"/>
    <w:rsid w:val="005C04D7"/>
    <w:rsid w:val="005C1349"/>
    <w:rsid w:val="005C286A"/>
    <w:rsid w:val="005C2C41"/>
    <w:rsid w:val="005C4EA2"/>
    <w:rsid w:val="005C5C3F"/>
    <w:rsid w:val="005D08FC"/>
    <w:rsid w:val="005D0EAD"/>
    <w:rsid w:val="005D4629"/>
    <w:rsid w:val="005D59AF"/>
    <w:rsid w:val="005E162C"/>
    <w:rsid w:val="005E18B4"/>
    <w:rsid w:val="005E3442"/>
    <w:rsid w:val="005E45C1"/>
    <w:rsid w:val="005E49B6"/>
    <w:rsid w:val="005E6913"/>
    <w:rsid w:val="005F1202"/>
    <w:rsid w:val="005F270A"/>
    <w:rsid w:val="005F37EF"/>
    <w:rsid w:val="005F5403"/>
    <w:rsid w:val="005F553E"/>
    <w:rsid w:val="005F5796"/>
    <w:rsid w:val="005F761E"/>
    <w:rsid w:val="005F7C13"/>
    <w:rsid w:val="0060095A"/>
    <w:rsid w:val="00603B31"/>
    <w:rsid w:val="00605F56"/>
    <w:rsid w:val="006073C4"/>
    <w:rsid w:val="006128D7"/>
    <w:rsid w:val="00613332"/>
    <w:rsid w:val="00615B9B"/>
    <w:rsid w:val="00616605"/>
    <w:rsid w:val="0061765C"/>
    <w:rsid w:val="00632CC0"/>
    <w:rsid w:val="00633033"/>
    <w:rsid w:val="006378E1"/>
    <w:rsid w:val="0063794B"/>
    <w:rsid w:val="0064024E"/>
    <w:rsid w:val="006402B4"/>
    <w:rsid w:val="00643BD1"/>
    <w:rsid w:val="00645563"/>
    <w:rsid w:val="00645E8D"/>
    <w:rsid w:val="00646196"/>
    <w:rsid w:val="006511DE"/>
    <w:rsid w:val="00651E85"/>
    <w:rsid w:val="006526EA"/>
    <w:rsid w:val="00662302"/>
    <w:rsid w:val="00662756"/>
    <w:rsid w:val="0066324E"/>
    <w:rsid w:val="00663737"/>
    <w:rsid w:val="00663E18"/>
    <w:rsid w:val="00664D89"/>
    <w:rsid w:val="006662C2"/>
    <w:rsid w:val="006713A2"/>
    <w:rsid w:val="00671925"/>
    <w:rsid w:val="0067225A"/>
    <w:rsid w:val="00672B6E"/>
    <w:rsid w:val="00674773"/>
    <w:rsid w:val="006752B3"/>
    <w:rsid w:val="00680FFF"/>
    <w:rsid w:val="00682F0C"/>
    <w:rsid w:val="00684221"/>
    <w:rsid w:val="006849CC"/>
    <w:rsid w:val="00684B2E"/>
    <w:rsid w:val="00685C57"/>
    <w:rsid w:val="006861BE"/>
    <w:rsid w:val="00687772"/>
    <w:rsid w:val="0068781B"/>
    <w:rsid w:val="00690B58"/>
    <w:rsid w:val="006A3014"/>
    <w:rsid w:val="006A394E"/>
    <w:rsid w:val="006A5250"/>
    <w:rsid w:val="006A5A1D"/>
    <w:rsid w:val="006B1228"/>
    <w:rsid w:val="006B1E36"/>
    <w:rsid w:val="006B428B"/>
    <w:rsid w:val="006B5932"/>
    <w:rsid w:val="006C04B8"/>
    <w:rsid w:val="006C1E34"/>
    <w:rsid w:val="006C26A4"/>
    <w:rsid w:val="006C5508"/>
    <w:rsid w:val="006C57C0"/>
    <w:rsid w:val="006C5F37"/>
    <w:rsid w:val="006C6B18"/>
    <w:rsid w:val="006D1440"/>
    <w:rsid w:val="006D15E6"/>
    <w:rsid w:val="006D49D7"/>
    <w:rsid w:val="006D4DA9"/>
    <w:rsid w:val="006D52FC"/>
    <w:rsid w:val="006E1114"/>
    <w:rsid w:val="006E5E70"/>
    <w:rsid w:val="006E7AB4"/>
    <w:rsid w:val="006F002B"/>
    <w:rsid w:val="006F4879"/>
    <w:rsid w:val="006F6A87"/>
    <w:rsid w:val="0070045E"/>
    <w:rsid w:val="00702636"/>
    <w:rsid w:val="007037B6"/>
    <w:rsid w:val="007045B3"/>
    <w:rsid w:val="00704E01"/>
    <w:rsid w:val="00710F3C"/>
    <w:rsid w:val="00715BF4"/>
    <w:rsid w:val="0072002A"/>
    <w:rsid w:val="00721856"/>
    <w:rsid w:val="00721E40"/>
    <w:rsid w:val="00725C3B"/>
    <w:rsid w:val="00727570"/>
    <w:rsid w:val="00727918"/>
    <w:rsid w:val="00730702"/>
    <w:rsid w:val="00732928"/>
    <w:rsid w:val="00732ACC"/>
    <w:rsid w:val="00732EEC"/>
    <w:rsid w:val="0073559E"/>
    <w:rsid w:val="00735A40"/>
    <w:rsid w:val="00742411"/>
    <w:rsid w:val="007461B7"/>
    <w:rsid w:val="00746BB1"/>
    <w:rsid w:val="007472D6"/>
    <w:rsid w:val="00752114"/>
    <w:rsid w:val="007528CC"/>
    <w:rsid w:val="00754B79"/>
    <w:rsid w:val="00761037"/>
    <w:rsid w:val="00761118"/>
    <w:rsid w:val="0076129A"/>
    <w:rsid w:val="007618BC"/>
    <w:rsid w:val="0076302C"/>
    <w:rsid w:val="00764C67"/>
    <w:rsid w:val="00767375"/>
    <w:rsid w:val="007701AD"/>
    <w:rsid w:val="00771B81"/>
    <w:rsid w:val="00772108"/>
    <w:rsid w:val="00776A2B"/>
    <w:rsid w:val="00781940"/>
    <w:rsid w:val="007836FD"/>
    <w:rsid w:val="00790BB8"/>
    <w:rsid w:val="007914B7"/>
    <w:rsid w:val="00791CCA"/>
    <w:rsid w:val="007925FD"/>
    <w:rsid w:val="00792B7E"/>
    <w:rsid w:val="0079300C"/>
    <w:rsid w:val="0079427E"/>
    <w:rsid w:val="007A009D"/>
    <w:rsid w:val="007A154D"/>
    <w:rsid w:val="007A15EB"/>
    <w:rsid w:val="007A308B"/>
    <w:rsid w:val="007A438E"/>
    <w:rsid w:val="007A4C99"/>
    <w:rsid w:val="007A5E78"/>
    <w:rsid w:val="007A7F92"/>
    <w:rsid w:val="007B051B"/>
    <w:rsid w:val="007B1F8D"/>
    <w:rsid w:val="007B41CB"/>
    <w:rsid w:val="007B528A"/>
    <w:rsid w:val="007B66E6"/>
    <w:rsid w:val="007B68D4"/>
    <w:rsid w:val="007B6EE9"/>
    <w:rsid w:val="007C0031"/>
    <w:rsid w:val="007C04EC"/>
    <w:rsid w:val="007C141A"/>
    <w:rsid w:val="007C2722"/>
    <w:rsid w:val="007D138A"/>
    <w:rsid w:val="007D2233"/>
    <w:rsid w:val="007D2D89"/>
    <w:rsid w:val="007D4984"/>
    <w:rsid w:val="007D5BCD"/>
    <w:rsid w:val="007D6918"/>
    <w:rsid w:val="007D6ECF"/>
    <w:rsid w:val="007D7913"/>
    <w:rsid w:val="007E0582"/>
    <w:rsid w:val="007E1CE4"/>
    <w:rsid w:val="007E335E"/>
    <w:rsid w:val="007E5C45"/>
    <w:rsid w:val="007E5F7C"/>
    <w:rsid w:val="007E6E1E"/>
    <w:rsid w:val="007F0169"/>
    <w:rsid w:val="007F1C43"/>
    <w:rsid w:val="007F1DF1"/>
    <w:rsid w:val="007F2BB5"/>
    <w:rsid w:val="007F56A0"/>
    <w:rsid w:val="007F6AA6"/>
    <w:rsid w:val="007F727D"/>
    <w:rsid w:val="0080002E"/>
    <w:rsid w:val="00800C9B"/>
    <w:rsid w:val="008020BE"/>
    <w:rsid w:val="00803FC6"/>
    <w:rsid w:val="00804028"/>
    <w:rsid w:val="00805120"/>
    <w:rsid w:val="00805D62"/>
    <w:rsid w:val="00806B8C"/>
    <w:rsid w:val="00815C2F"/>
    <w:rsid w:val="0082193F"/>
    <w:rsid w:val="0082551C"/>
    <w:rsid w:val="0082612F"/>
    <w:rsid w:val="00826191"/>
    <w:rsid w:val="00830CE1"/>
    <w:rsid w:val="00833B4F"/>
    <w:rsid w:val="00834674"/>
    <w:rsid w:val="00835F3F"/>
    <w:rsid w:val="00836972"/>
    <w:rsid w:val="0083755C"/>
    <w:rsid w:val="00840F37"/>
    <w:rsid w:val="0084139D"/>
    <w:rsid w:val="00841BB3"/>
    <w:rsid w:val="0084200F"/>
    <w:rsid w:val="00842440"/>
    <w:rsid w:val="0084551D"/>
    <w:rsid w:val="008511B2"/>
    <w:rsid w:val="008519BB"/>
    <w:rsid w:val="00855212"/>
    <w:rsid w:val="00855BF7"/>
    <w:rsid w:val="00857AEB"/>
    <w:rsid w:val="00860DF5"/>
    <w:rsid w:val="008619F3"/>
    <w:rsid w:val="00862439"/>
    <w:rsid w:val="00863E5C"/>
    <w:rsid w:val="00864654"/>
    <w:rsid w:val="0086505E"/>
    <w:rsid w:val="00865253"/>
    <w:rsid w:val="00865A99"/>
    <w:rsid w:val="00866CC8"/>
    <w:rsid w:val="00867B47"/>
    <w:rsid w:val="00870A2C"/>
    <w:rsid w:val="0087181B"/>
    <w:rsid w:val="00872E9C"/>
    <w:rsid w:val="00875579"/>
    <w:rsid w:val="00876DF7"/>
    <w:rsid w:val="00884976"/>
    <w:rsid w:val="00887583"/>
    <w:rsid w:val="0089066B"/>
    <w:rsid w:val="00892169"/>
    <w:rsid w:val="00893770"/>
    <w:rsid w:val="00893E8D"/>
    <w:rsid w:val="00893FC0"/>
    <w:rsid w:val="008940ED"/>
    <w:rsid w:val="008950DA"/>
    <w:rsid w:val="00895210"/>
    <w:rsid w:val="00895239"/>
    <w:rsid w:val="008953A4"/>
    <w:rsid w:val="00896F88"/>
    <w:rsid w:val="008A45E4"/>
    <w:rsid w:val="008A4897"/>
    <w:rsid w:val="008A5204"/>
    <w:rsid w:val="008B25B1"/>
    <w:rsid w:val="008B2EF1"/>
    <w:rsid w:val="008B425A"/>
    <w:rsid w:val="008B4E3D"/>
    <w:rsid w:val="008C1425"/>
    <w:rsid w:val="008C3DF6"/>
    <w:rsid w:val="008C659D"/>
    <w:rsid w:val="008D05F9"/>
    <w:rsid w:val="008D2495"/>
    <w:rsid w:val="008D2D30"/>
    <w:rsid w:val="008D2E94"/>
    <w:rsid w:val="008D3797"/>
    <w:rsid w:val="008D5152"/>
    <w:rsid w:val="008D73AA"/>
    <w:rsid w:val="008E0254"/>
    <w:rsid w:val="008E1688"/>
    <w:rsid w:val="008E2FC7"/>
    <w:rsid w:val="008E3163"/>
    <w:rsid w:val="008E50AF"/>
    <w:rsid w:val="008F20E2"/>
    <w:rsid w:val="008F23C3"/>
    <w:rsid w:val="008F64B8"/>
    <w:rsid w:val="008F774B"/>
    <w:rsid w:val="009016B6"/>
    <w:rsid w:val="00901D7A"/>
    <w:rsid w:val="00902199"/>
    <w:rsid w:val="00903A3B"/>
    <w:rsid w:val="00911074"/>
    <w:rsid w:val="009111AA"/>
    <w:rsid w:val="0091155A"/>
    <w:rsid w:val="00911CA6"/>
    <w:rsid w:val="00911E2D"/>
    <w:rsid w:val="009136B6"/>
    <w:rsid w:val="009150B9"/>
    <w:rsid w:val="00922862"/>
    <w:rsid w:val="0092289E"/>
    <w:rsid w:val="009232A0"/>
    <w:rsid w:val="009257A5"/>
    <w:rsid w:val="00927AF7"/>
    <w:rsid w:val="00931145"/>
    <w:rsid w:val="009316C4"/>
    <w:rsid w:val="00936481"/>
    <w:rsid w:val="00942018"/>
    <w:rsid w:val="00946D44"/>
    <w:rsid w:val="00951DE3"/>
    <w:rsid w:val="00952A7F"/>
    <w:rsid w:val="00953D51"/>
    <w:rsid w:val="009542B0"/>
    <w:rsid w:val="00954D3C"/>
    <w:rsid w:val="009565A0"/>
    <w:rsid w:val="009607E8"/>
    <w:rsid w:val="00961206"/>
    <w:rsid w:val="009618FE"/>
    <w:rsid w:val="009634BC"/>
    <w:rsid w:val="009647C1"/>
    <w:rsid w:val="009650B4"/>
    <w:rsid w:val="00966D9B"/>
    <w:rsid w:val="00967059"/>
    <w:rsid w:val="009723F9"/>
    <w:rsid w:val="009741E6"/>
    <w:rsid w:val="00974885"/>
    <w:rsid w:val="0097683D"/>
    <w:rsid w:val="0097716B"/>
    <w:rsid w:val="0098052E"/>
    <w:rsid w:val="00981562"/>
    <w:rsid w:val="00981A67"/>
    <w:rsid w:val="0098375C"/>
    <w:rsid w:val="00984E8C"/>
    <w:rsid w:val="00985631"/>
    <w:rsid w:val="009919FB"/>
    <w:rsid w:val="00992139"/>
    <w:rsid w:val="009928D0"/>
    <w:rsid w:val="00995EA6"/>
    <w:rsid w:val="00996470"/>
    <w:rsid w:val="00996EDA"/>
    <w:rsid w:val="009A0B4D"/>
    <w:rsid w:val="009A490A"/>
    <w:rsid w:val="009A62DF"/>
    <w:rsid w:val="009B07EE"/>
    <w:rsid w:val="009B264B"/>
    <w:rsid w:val="009B2D72"/>
    <w:rsid w:val="009B5F1B"/>
    <w:rsid w:val="009B6815"/>
    <w:rsid w:val="009B7E52"/>
    <w:rsid w:val="009C07FA"/>
    <w:rsid w:val="009C247B"/>
    <w:rsid w:val="009C2629"/>
    <w:rsid w:val="009C2979"/>
    <w:rsid w:val="009C4B40"/>
    <w:rsid w:val="009C4FE2"/>
    <w:rsid w:val="009C585C"/>
    <w:rsid w:val="009D0500"/>
    <w:rsid w:val="009D1BF0"/>
    <w:rsid w:val="009D2E4A"/>
    <w:rsid w:val="009D5806"/>
    <w:rsid w:val="009D6806"/>
    <w:rsid w:val="009D6C3F"/>
    <w:rsid w:val="009D7BAA"/>
    <w:rsid w:val="009E113B"/>
    <w:rsid w:val="009E53D9"/>
    <w:rsid w:val="009F1190"/>
    <w:rsid w:val="009F2156"/>
    <w:rsid w:val="009F4522"/>
    <w:rsid w:val="009F4B95"/>
    <w:rsid w:val="009F5253"/>
    <w:rsid w:val="009F58D0"/>
    <w:rsid w:val="00A00664"/>
    <w:rsid w:val="00A0133F"/>
    <w:rsid w:val="00A02524"/>
    <w:rsid w:val="00A03189"/>
    <w:rsid w:val="00A0500D"/>
    <w:rsid w:val="00A12509"/>
    <w:rsid w:val="00A13919"/>
    <w:rsid w:val="00A13CF4"/>
    <w:rsid w:val="00A146EF"/>
    <w:rsid w:val="00A14EC3"/>
    <w:rsid w:val="00A16CB0"/>
    <w:rsid w:val="00A17FD4"/>
    <w:rsid w:val="00A2054C"/>
    <w:rsid w:val="00A21FA6"/>
    <w:rsid w:val="00A24211"/>
    <w:rsid w:val="00A24DA4"/>
    <w:rsid w:val="00A25B87"/>
    <w:rsid w:val="00A26F66"/>
    <w:rsid w:val="00A27088"/>
    <w:rsid w:val="00A27986"/>
    <w:rsid w:val="00A27BF9"/>
    <w:rsid w:val="00A30CDE"/>
    <w:rsid w:val="00A34F04"/>
    <w:rsid w:val="00A41424"/>
    <w:rsid w:val="00A43D04"/>
    <w:rsid w:val="00A47073"/>
    <w:rsid w:val="00A50FEF"/>
    <w:rsid w:val="00A51D65"/>
    <w:rsid w:val="00A51F1D"/>
    <w:rsid w:val="00A52F7C"/>
    <w:rsid w:val="00A536C5"/>
    <w:rsid w:val="00A54347"/>
    <w:rsid w:val="00A55557"/>
    <w:rsid w:val="00A55CA1"/>
    <w:rsid w:val="00A55FBB"/>
    <w:rsid w:val="00A5694B"/>
    <w:rsid w:val="00A617A4"/>
    <w:rsid w:val="00A61F4E"/>
    <w:rsid w:val="00A63318"/>
    <w:rsid w:val="00A6687C"/>
    <w:rsid w:val="00A66DA7"/>
    <w:rsid w:val="00A67122"/>
    <w:rsid w:val="00A70587"/>
    <w:rsid w:val="00A742D0"/>
    <w:rsid w:val="00A750AF"/>
    <w:rsid w:val="00A76831"/>
    <w:rsid w:val="00A8001B"/>
    <w:rsid w:val="00A81F07"/>
    <w:rsid w:val="00A82FF0"/>
    <w:rsid w:val="00A85561"/>
    <w:rsid w:val="00A86C4A"/>
    <w:rsid w:val="00A879A7"/>
    <w:rsid w:val="00A907BB"/>
    <w:rsid w:val="00A91427"/>
    <w:rsid w:val="00A9317A"/>
    <w:rsid w:val="00A931B2"/>
    <w:rsid w:val="00A95892"/>
    <w:rsid w:val="00AA0DD2"/>
    <w:rsid w:val="00AB0E3E"/>
    <w:rsid w:val="00AB27D6"/>
    <w:rsid w:val="00AB4C62"/>
    <w:rsid w:val="00AC1233"/>
    <w:rsid w:val="00AC39A6"/>
    <w:rsid w:val="00AC4C08"/>
    <w:rsid w:val="00AC6144"/>
    <w:rsid w:val="00AD2FC1"/>
    <w:rsid w:val="00AD3B90"/>
    <w:rsid w:val="00AD3EEF"/>
    <w:rsid w:val="00AD4DDE"/>
    <w:rsid w:val="00AE0B06"/>
    <w:rsid w:val="00AE1C21"/>
    <w:rsid w:val="00AE2855"/>
    <w:rsid w:val="00AE2FAC"/>
    <w:rsid w:val="00AE3BAD"/>
    <w:rsid w:val="00AE3C6D"/>
    <w:rsid w:val="00AE46DD"/>
    <w:rsid w:val="00AE61B7"/>
    <w:rsid w:val="00AE7828"/>
    <w:rsid w:val="00AF0973"/>
    <w:rsid w:val="00AF18DE"/>
    <w:rsid w:val="00AF1959"/>
    <w:rsid w:val="00AF32C8"/>
    <w:rsid w:val="00AF5720"/>
    <w:rsid w:val="00AF60C6"/>
    <w:rsid w:val="00AF6DB2"/>
    <w:rsid w:val="00B02B02"/>
    <w:rsid w:val="00B03920"/>
    <w:rsid w:val="00B05555"/>
    <w:rsid w:val="00B05A5A"/>
    <w:rsid w:val="00B064CE"/>
    <w:rsid w:val="00B0734F"/>
    <w:rsid w:val="00B11A0A"/>
    <w:rsid w:val="00B121E3"/>
    <w:rsid w:val="00B12AB5"/>
    <w:rsid w:val="00B13C0B"/>
    <w:rsid w:val="00B1503B"/>
    <w:rsid w:val="00B15B3C"/>
    <w:rsid w:val="00B16747"/>
    <w:rsid w:val="00B1784C"/>
    <w:rsid w:val="00B20456"/>
    <w:rsid w:val="00B220DF"/>
    <w:rsid w:val="00B23324"/>
    <w:rsid w:val="00B23726"/>
    <w:rsid w:val="00B2389A"/>
    <w:rsid w:val="00B23B72"/>
    <w:rsid w:val="00B23BFF"/>
    <w:rsid w:val="00B36466"/>
    <w:rsid w:val="00B421CD"/>
    <w:rsid w:val="00B43299"/>
    <w:rsid w:val="00B44B87"/>
    <w:rsid w:val="00B45137"/>
    <w:rsid w:val="00B46D78"/>
    <w:rsid w:val="00B5005B"/>
    <w:rsid w:val="00B50671"/>
    <w:rsid w:val="00B511AB"/>
    <w:rsid w:val="00B52027"/>
    <w:rsid w:val="00B52207"/>
    <w:rsid w:val="00B54E78"/>
    <w:rsid w:val="00B559B7"/>
    <w:rsid w:val="00B616D5"/>
    <w:rsid w:val="00B646F8"/>
    <w:rsid w:val="00B64A30"/>
    <w:rsid w:val="00B65C8C"/>
    <w:rsid w:val="00B70492"/>
    <w:rsid w:val="00B714B3"/>
    <w:rsid w:val="00B74488"/>
    <w:rsid w:val="00B75F10"/>
    <w:rsid w:val="00B769DA"/>
    <w:rsid w:val="00B831DE"/>
    <w:rsid w:val="00B83474"/>
    <w:rsid w:val="00B8467F"/>
    <w:rsid w:val="00B84840"/>
    <w:rsid w:val="00B86C4E"/>
    <w:rsid w:val="00B86F4A"/>
    <w:rsid w:val="00B87E93"/>
    <w:rsid w:val="00B94A23"/>
    <w:rsid w:val="00B95D7D"/>
    <w:rsid w:val="00B95ED8"/>
    <w:rsid w:val="00B95F1E"/>
    <w:rsid w:val="00BA0245"/>
    <w:rsid w:val="00BA05F7"/>
    <w:rsid w:val="00BA75EF"/>
    <w:rsid w:val="00BA7724"/>
    <w:rsid w:val="00BB09D6"/>
    <w:rsid w:val="00BB1E6B"/>
    <w:rsid w:val="00BB5159"/>
    <w:rsid w:val="00BC1A52"/>
    <w:rsid w:val="00BC21D5"/>
    <w:rsid w:val="00BC29E5"/>
    <w:rsid w:val="00BC33BE"/>
    <w:rsid w:val="00BC5FA2"/>
    <w:rsid w:val="00BD291D"/>
    <w:rsid w:val="00BD540F"/>
    <w:rsid w:val="00BD6333"/>
    <w:rsid w:val="00BD638F"/>
    <w:rsid w:val="00BE1186"/>
    <w:rsid w:val="00BE14EC"/>
    <w:rsid w:val="00BF0C8A"/>
    <w:rsid w:val="00BF1D3E"/>
    <w:rsid w:val="00BF401D"/>
    <w:rsid w:val="00BF462A"/>
    <w:rsid w:val="00BF5230"/>
    <w:rsid w:val="00BF5755"/>
    <w:rsid w:val="00BF7482"/>
    <w:rsid w:val="00BF7751"/>
    <w:rsid w:val="00C00628"/>
    <w:rsid w:val="00C00666"/>
    <w:rsid w:val="00C00926"/>
    <w:rsid w:val="00C055AB"/>
    <w:rsid w:val="00C057E8"/>
    <w:rsid w:val="00C0645D"/>
    <w:rsid w:val="00C1030E"/>
    <w:rsid w:val="00C11D35"/>
    <w:rsid w:val="00C15F78"/>
    <w:rsid w:val="00C1778C"/>
    <w:rsid w:val="00C22D3E"/>
    <w:rsid w:val="00C23A84"/>
    <w:rsid w:val="00C26D4E"/>
    <w:rsid w:val="00C27DE0"/>
    <w:rsid w:val="00C31000"/>
    <w:rsid w:val="00C3358E"/>
    <w:rsid w:val="00C35449"/>
    <w:rsid w:val="00C35715"/>
    <w:rsid w:val="00C402CD"/>
    <w:rsid w:val="00C40D04"/>
    <w:rsid w:val="00C418BA"/>
    <w:rsid w:val="00C47FE3"/>
    <w:rsid w:val="00C51535"/>
    <w:rsid w:val="00C53AAE"/>
    <w:rsid w:val="00C55783"/>
    <w:rsid w:val="00C61605"/>
    <w:rsid w:val="00C62693"/>
    <w:rsid w:val="00C64F39"/>
    <w:rsid w:val="00C671B0"/>
    <w:rsid w:val="00C7067C"/>
    <w:rsid w:val="00C706F7"/>
    <w:rsid w:val="00C708F5"/>
    <w:rsid w:val="00C71AC0"/>
    <w:rsid w:val="00C72091"/>
    <w:rsid w:val="00C77BE0"/>
    <w:rsid w:val="00C80384"/>
    <w:rsid w:val="00C80E04"/>
    <w:rsid w:val="00C8215A"/>
    <w:rsid w:val="00C82776"/>
    <w:rsid w:val="00C85112"/>
    <w:rsid w:val="00C85475"/>
    <w:rsid w:val="00C85B55"/>
    <w:rsid w:val="00C85C17"/>
    <w:rsid w:val="00C87718"/>
    <w:rsid w:val="00C917B3"/>
    <w:rsid w:val="00C928C3"/>
    <w:rsid w:val="00C93275"/>
    <w:rsid w:val="00C9360A"/>
    <w:rsid w:val="00C93862"/>
    <w:rsid w:val="00C93962"/>
    <w:rsid w:val="00C94B3A"/>
    <w:rsid w:val="00C94B5D"/>
    <w:rsid w:val="00C9571E"/>
    <w:rsid w:val="00C967FE"/>
    <w:rsid w:val="00C96A50"/>
    <w:rsid w:val="00C979E9"/>
    <w:rsid w:val="00CA1A9B"/>
    <w:rsid w:val="00CA55F6"/>
    <w:rsid w:val="00CA5781"/>
    <w:rsid w:val="00CA5914"/>
    <w:rsid w:val="00CA6986"/>
    <w:rsid w:val="00CB3DBE"/>
    <w:rsid w:val="00CC0F19"/>
    <w:rsid w:val="00CC1B76"/>
    <w:rsid w:val="00CC3749"/>
    <w:rsid w:val="00CC6189"/>
    <w:rsid w:val="00CC656D"/>
    <w:rsid w:val="00CC7F6C"/>
    <w:rsid w:val="00CD142C"/>
    <w:rsid w:val="00CD18C4"/>
    <w:rsid w:val="00CD320C"/>
    <w:rsid w:val="00CD41E4"/>
    <w:rsid w:val="00CD5441"/>
    <w:rsid w:val="00CD54CC"/>
    <w:rsid w:val="00CD7B82"/>
    <w:rsid w:val="00CE00D2"/>
    <w:rsid w:val="00CE28A9"/>
    <w:rsid w:val="00CE4695"/>
    <w:rsid w:val="00CE4B32"/>
    <w:rsid w:val="00CE4F05"/>
    <w:rsid w:val="00CE5543"/>
    <w:rsid w:val="00CE7AEC"/>
    <w:rsid w:val="00CF0A4F"/>
    <w:rsid w:val="00CF416D"/>
    <w:rsid w:val="00CF4839"/>
    <w:rsid w:val="00CF57E3"/>
    <w:rsid w:val="00CF70FC"/>
    <w:rsid w:val="00D01985"/>
    <w:rsid w:val="00D0231A"/>
    <w:rsid w:val="00D0337C"/>
    <w:rsid w:val="00D033E2"/>
    <w:rsid w:val="00D07533"/>
    <w:rsid w:val="00D07A30"/>
    <w:rsid w:val="00D10487"/>
    <w:rsid w:val="00D11876"/>
    <w:rsid w:val="00D13741"/>
    <w:rsid w:val="00D15027"/>
    <w:rsid w:val="00D15FBC"/>
    <w:rsid w:val="00D231BC"/>
    <w:rsid w:val="00D26429"/>
    <w:rsid w:val="00D27D6C"/>
    <w:rsid w:val="00D32261"/>
    <w:rsid w:val="00D32A6C"/>
    <w:rsid w:val="00D32CA0"/>
    <w:rsid w:val="00D336FE"/>
    <w:rsid w:val="00D33ED9"/>
    <w:rsid w:val="00D34141"/>
    <w:rsid w:val="00D34A0F"/>
    <w:rsid w:val="00D369A2"/>
    <w:rsid w:val="00D3796E"/>
    <w:rsid w:val="00D37D22"/>
    <w:rsid w:val="00D45B0D"/>
    <w:rsid w:val="00D46BCC"/>
    <w:rsid w:val="00D50E3B"/>
    <w:rsid w:val="00D56502"/>
    <w:rsid w:val="00D569B1"/>
    <w:rsid w:val="00D60DEC"/>
    <w:rsid w:val="00D6118D"/>
    <w:rsid w:val="00D61FEA"/>
    <w:rsid w:val="00D640BA"/>
    <w:rsid w:val="00D648B7"/>
    <w:rsid w:val="00D65E04"/>
    <w:rsid w:val="00D6692C"/>
    <w:rsid w:val="00D67B0C"/>
    <w:rsid w:val="00D70D7D"/>
    <w:rsid w:val="00D72CE2"/>
    <w:rsid w:val="00D74049"/>
    <w:rsid w:val="00D75C30"/>
    <w:rsid w:val="00D77653"/>
    <w:rsid w:val="00D8082A"/>
    <w:rsid w:val="00D8234D"/>
    <w:rsid w:val="00D82A7B"/>
    <w:rsid w:val="00D86187"/>
    <w:rsid w:val="00D86FF0"/>
    <w:rsid w:val="00D9101B"/>
    <w:rsid w:val="00D94AC8"/>
    <w:rsid w:val="00D94D4F"/>
    <w:rsid w:val="00D94D86"/>
    <w:rsid w:val="00D975DA"/>
    <w:rsid w:val="00DA158C"/>
    <w:rsid w:val="00DA17A6"/>
    <w:rsid w:val="00DA1F43"/>
    <w:rsid w:val="00DA649A"/>
    <w:rsid w:val="00DA7FBE"/>
    <w:rsid w:val="00DB3187"/>
    <w:rsid w:val="00DB5D20"/>
    <w:rsid w:val="00DB71C6"/>
    <w:rsid w:val="00DC0C81"/>
    <w:rsid w:val="00DC0E91"/>
    <w:rsid w:val="00DC1FFB"/>
    <w:rsid w:val="00DC2A26"/>
    <w:rsid w:val="00DC3322"/>
    <w:rsid w:val="00DC3348"/>
    <w:rsid w:val="00DC43A2"/>
    <w:rsid w:val="00DD0C0F"/>
    <w:rsid w:val="00DD1A3E"/>
    <w:rsid w:val="00DD2ADE"/>
    <w:rsid w:val="00DD40D3"/>
    <w:rsid w:val="00DD41CB"/>
    <w:rsid w:val="00DD5D54"/>
    <w:rsid w:val="00DE18A1"/>
    <w:rsid w:val="00DE473D"/>
    <w:rsid w:val="00DE6C8A"/>
    <w:rsid w:val="00DF0710"/>
    <w:rsid w:val="00DF22B6"/>
    <w:rsid w:val="00DF2675"/>
    <w:rsid w:val="00DF2999"/>
    <w:rsid w:val="00DF4EF7"/>
    <w:rsid w:val="00DF5B1A"/>
    <w:rsid w:val="00E006EB"/>
    <w:rsid w:val="00E00D24"/>
    <w:rsid w:val="00E0119E"/>
    <w:rsid w:val="00E01BB1"/>
    <w:rsid w:val="00E030B7"/>
    <w:rsid w:val="00E03B02"/>
    <w:rsid w:val="00E051F9"/>
    <w:rsid w:val="00E059EE"/>
    <w:rsid w:val="00E12861"/>
    <w:rsid w:val="00E12FA5"/>
    <w:rsid w:val="00E133BF"/>
    <w:rsid w:val="00E20DED"/>
    <w:rsid w:val="00E21F99"/>
    <w:rsid w:val="00E23D4E"/>
    <w:rsid w:val="00E27A3A"/>
    <w:rsid w:val="00E32C06"/>
    <w:rsid w:val="00E3546E"/>
    <w:rsid w:val="00E365D1"/>
    <w:rsid w:val="00E3669A"/>
    <w:rsid w:val="00E4061D"/>
    <w:rsid w:val="00E4108B"/>
    <w:rsid w:val="00E41B5F"/>
    <w:rsid w:val="00E4325E"/>
    <w:rsid w:val="00E4372B"/>
    <w:rsid w:val="00E43F21"/>
    <w:rsid w:val="00E44DFE"/>
    <w:rsid w:val="00E455AF"/>
    <w:rsid w:val="00E46FCB"/>
    <w:rsid w:val="00E55D93"/>
    <w:rsid w:val="00E57154"/>
    <w:rsid w:val="00E61BF3"/>
    <w:rsid w:val="00E61FF5"/>
    <w:rsid w:val="00E62ED9"/>
    <w:rsid w:val="00E6376E"/>
    <w:rsid w:val="00E661EC"/>
    <w:rsid w:val="00E66BC6"/>
    <w:rsid w:val="00E710A9"/>
    <w:rsid w:val="00E714BC"/>
    <w:rsid w:val="00E717FE"/>
    <w:rsid w:val="00E71F84"/>
    <w:rsid w:val="00E73A79"/>
    <w:rsid w:val="00E822B3"/>
    <w:rsid w:val="00E82506"/>
    <w:rsid w:val="00E82E82"/>
    <w:rsid w:val="00E866E7"/>
    <w:rsid w:val="00E87CC2"/>
    <w:rsid w:val="00E909A2"/>
    <w:rsid w:val="00E92541"/>
    <w:rsid w:val="00EA0222"/>
    <w:rsid w:val="00EA05F6"/>
    <w:rsid w:val="00EA0FC5"/>
    <w:rsid w:val="00EA16BF"/>
    <w:rsid w:val="00EA2A35"/>
    <w:rsid w:val="00EA4ED8"/>
    <w:rsid w:val="00EA66B5"/>
    <w:rsid w:val="00EB2A16"/>
    <w:rsid w:val="00EB349E"/>
    <w:rsid w:val="00EB46D6"/>
    <w:rsid w:val="00EB6EFC"/>
    <w:rsid w:val="00EC0BB3"/>
    <w:rsid w:val="00EC1087"/>
    <w:rsid w:val="00EC498E"/>
    <w:rsid w:val="00EC512B"/>
    <w:rsid w:val="00EC67A6"/>
    <w:rsid w:val="00EC69E5"/>
    <w:rsid w:val="00EC7EEC"/>
    <w:rsid w:val="00ED0D0A"/>
    <w:rsid w:val="00ED3710"/>
    <w:rsid w:val="00ED3AF3"/>
    <w:rsid w:val="00ED3E18"/>
    <w:rsid w:val="00ED4B77"/>
    <w:rsid w:val="00ED683C"/>
    <w:rsid w:val="00ED7482"/>
    <w:rsid w:val="00ED78D0"/>
    <w:rsid w:val="00EE06EF"/>
    <w:rsid w:val="00EE0FBF"/>
    <w:rsid w:val="00EE226B"/>
    <w:rsid w:val="00EE4F06"/>
    <w:rsid w:val="00EE6A02"/>
    <w:rsid w:val="00EF1712"/>
    <w:rsid w:val="00EF2131"/>
    <w:rsid w:val="00EF421F"/>
    <w:rsid w:val="00EF4371"/>
    <w:rsid w:val="00EF4386"/>
    <w:rsid w:val="00F0153C"/>
    <w:rsid w:val="00F035B0"/>
    <w:rsid w:val="00F039D9"/>
    <w:rsid w:val="00F06A6F"/>
    <w:rsid w:val="00F100C3"/>
    <w:rsid w:val="00F10496"/>
    <w:rsid w:val="00F15BFC"/>
    <w:rsid w:val="00F17AE3"/>
    <w:rsid w:val="00F20095"/>
    <w:rsid w:val="00F20241"/>
    <w:rsid w:val="00F2189E"/>
    <w:rsid w:val="00F26288"/>
    <w:rsid w:val="00F269AF"/>
    <w:rsid w:val="00F32E5A"/>
    <w:rsid w:val="00F33A7A"/>
    <w:rsid w:val="00F3618F"/>
    <w:rsid w:val="00F36628"/>
    <w:rsid w:val="00F369F8"/>
    <w:rsid w:val="00F41D65"/>
    <w:rsid w:val="00F444EB"/>
    <w:rsid w:val="00F45ABE"/>
    <w:rsid w:val="00F470AE"/>
    <w:rsid w:val="00F5050D"/>
    <w:rsid w:val="00F5210B"/>
    <w:rsid w:val="00F5582D"/>
    <w:rsid w:val="00F55B90"/>
    <w:rsid w:val="00F61100"/>
    <w:rsid w:val="00F61568"/>
    <w:rsid w:val="00F61981"/>
    <w:rsid w:val="00F62A25"/>
    <w:rsid w:val="00F64492"/>
    <w:rsid w:val="00F669E8"/>
    <w:rsid w:val="00F70E9A"/>
    <w:rsid w:val="00F70FD0"/>
    <w:rsid w:val="00F72691"/>
    <w:rsid w:val="00F736AE"/>
    <w:rsid w:val="00F74288"/>
    <w:rsid w:val="00F7483D"/>
    <w:rsid w:val="00F753AB"/>
    <w:rsid w:val="00F755E3"/>
    <w:rsid w:val="00F81862"/>
    <w:rsid w:val="00F833EF"/>
    <w:rsid w:val="00F837E2"/>
    <w:rsid w:val="00F84817"/>
    <w:rsid w:val="00F857FC"/>
    <w:rsid w:val="00F863A8"/>
    <w:rsid w:val="00F87348"/>
    <w:rsid w:val="00F91A0B"/>
    <w:rsid w:val="00F95172"/>
    <w:rsid w:val="00F95182"/>
    <w:rsid w:val="00FA06CD"/>
    <w:rsid w:val="00FA0DD9"/>
    <w:rsid w:val="00FA3E19"/>
    <w:rsid w:val="00FA64B4"/>
    <w:rsid w:val="00FA6A6F"/>
    <w:rsid w:val="00FB02AF"/>
    <w:rsid w:val="00FB373F"/>
    <w:rsid w:val="00FB4FF0"/>
    <w:rsid w:val="00FB5065"/>
    <w:rsid w:val="00FB7418"/>
    <w:rsid w:val="00FB7A34"/>
    <w:rsid w:val="00FB7EA4"/>
    <w:rsid w:val="00FC0C67"/>
    <w:rsid w:val="00FC1115"/>
    <w:rsid w:val="00FC436E"/>
    <w:rsid w:val="00FC45DE"/>
    <w:rsid w:val="00FC735A"/>
    <w:rsid w:val="00FD2134"/>
    <w:rsid w:val="00FD3251"/>
    <w:rsid w:val="00FD6F38"/>
    <w:rsid w:val="00FE1443"/>
    <w:rsid w:val="00FE24D8"/>
    <w:rsid w:val="00FE2718"/>
    <w:rsid w:val="00FE6244"/>
    <w:rsid w:val="00FE6CDD"/>
    <w:rsid w:val="00FE7350"/>
    <w:rsid w:val="00FE7434"/>
    <w:rsid w:val="00FF14D1"/>
    <w:rsid w:val="00FF3729"/>
    <w:rsid w:val="00FF75CE"/>
    <w:rsid w:val="00FF76E6"/>
    <w:rsid w:val="00FF7DB9"/>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145201"/>
  <w15:docId w15:val="{EC063855-72A2-4F8D-9741-DCD665865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2">
    <w:name w:val="heading 2"/>
    <w:basedOn w:val="Normal"/>
    <w:next w:val="Normal"/>
    <w:link w:val="Ttulo2Car"/>
    <w:uiPriority w:val="9"/>
    <w:unhideWhenUsed/>
    <w:qFormat/>
    <w:rsid w:val="000F0B58"/>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
    <w:basedOn w:val="Normal"/>
    <w:link w:val="TextonotapieCar1"/>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semiHidden/>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uiPriority w:val="34"/>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uiPriority w:val="34"/>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styleId="Hipervnculo">
    <w:name w:val="Hyperlink"/>
    <w:basedOn w:val="Fuentedeprrafopredeter"/>
    <w:uiPriority w:val="99"/>
    <w:unhideWhenUsed/>
    <w:rsid w:val="008E3163"/>
    <w:rPr>
      <w:color w:val="0563C1" w:themeColor="hyperlink"/>
      <w:u w:val="single"/>
    </w:rPr>
  </w:style>
  <w:style w:type="character" w:styleId="Mencinsinresolver">
    <w:name w:val="Unresolved Mention"/>
    <w:basedOn w:val="Fuentedeprrafopredeter"/>
    <w:uiPriority w:val="99"/>
    <w:semiHidden/>
    <w:unhideWhenUsed/>
    <w:rsid w:val="008E3163"/>
    <w:rPr>
      <w:color w:val="605E5C"/>
      <w:shd w:val="clear" w:color="auto" w:fill="E1DFDD"/>
    </w:rPr>
  </w:style>
  <w:style w:type="character" w:customStyle="1" w:styleId="Ttulo2Car">
    <w:name w:val="Título 2 Car"/>
    <w:basedOn w:val="Fuentedeprrafopredeter"/>
    <w:link w:val="Ttulo2"/>
    <w:uiPriority w:val="9"/>
    <w:rsid w:val="000F0B58"/>
    <w:rPr>
      <w:rFonts w:asciiTheme="majorHAnsi" w:eastAsiaTheme="majorEastAsia" w:hAnsiTheme="majorHAnsi" w:cstheme="majorBidi"/>
      <w:color w:val="2F5496" w:themeColor="accent1" w:themeShade="BF"/>
      <w:kern w:val="0"/>
      <w:sz w:val="26"/>
      <w:szCs w:val="26"/>
      <w:lang w:val="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10425068">
      <w:bodyDiv w:val="1"/>
      <w:marLeft w:val="0"/>
      <w:marRight w:val="0"/>
      <w:marTop w:val="0"/>
      <w:marBottom w:val="0"/>
      <w:divBdr>
        <w:top w:val="none" w:sz="0" w:space="0" w:color="auto"/>
        <w:left w:val="none" w:sz="0" w:space="0" w:color="auto"/>
        <w:bottom w:val="none" w:sz="0" w:space="0" w:color="auto"/>
        <w:right w:val="none" w:sz="0" w:space="0" w:color="auto"/>
      </w:divBdr>
    </w:div>
    <w:div w:id="16857084">
      <w:bodyDiv w:val="1"/>
      <w:marLeft w:val="0"/>
      <w:marRight w:val="0"/>
      <w:marTop w:val="0"/>
      <w:marBottom w:val="0"/>
      <w:divBdr>
        <w:top w:val="none" w:sz="0" w:space="0" w:color="auto"/>
        <w:left w:val="none" w:sz="0" w:space="0" w:color="auto"/>
        <w:bottom w:val="none" w:sz="0" w:space="0" w:color="auto"/>
        <w:right w:val="none" w:sz="0" w:space="0" w:color="auto"/>
      </w:divBdr>
    </w:div>
    <w:div w:id="30350823">
      <w:bodyDiv w:val="1"/>
      <w:marLeft w:val="0"/>
      <w:marRight w:val="0"/>
      <w:marTop w:val="0"/>
      <w:marBottom w:val="0"/>
      <w:divBdr>
        <w:top w:val="none" w:sz="0" w:space="0" w:color="auto"/>
        <w:left w:val="none" w:sz="0" w:space="0" w:color="auto"/>
        <w:bottom w:val="none" w:sz="0" w:space="0" w:color="auto"/>
        <w:right w:val="none" w:sz="0" w:space="0" w:color="auto"/>
      </w:divBdr>
    </w:div>
    <w:div w:id="48042980">
      <w:bodyDiv w:val="1"/>
      <w:marLeft w:val="0"/>
      <w:marRight w:val="0"/>
      <w:marTop w:val="0"/>
      <w:marBottom w:val="0"/>
      <w:divBdr>
        <w:top w:val="none" w:sz="0" w:space="0" w:color="auto"/>
        <w:left w:val="none" w:sz="0" w:space="0" w:color="auto"/>
        <w:bottom w:val="none" w:sz="0" w:space="0" w:color="auto"/>
        <w:right w:val="none" w:sz="0" w:space="0" w:color="auto"/>
      </w:divBdr>
      <w:divsChild>
        <w:div w:id="612518730">
          <w:marLeft w:val="0"/>
          <w:marRight w:val="0"/>
          <w:marTop w:val="0"/>
          <w:marBottom w:val="0"/>
          <w:divBdr>
            <w:top w:val="none" w:sz="0" w:space="0" w:color="auto"/>
            <w:left w:val="none" w:sz="0" w:space="0" w:color="auto"/>
            <w:bottom w:val="none" w:sz="0" w:space="0" w:color="auto"/>
            <w:right w:val="none" w:sz="0" w:space="0" w:color="auto"/>
          </w:divBdr>
        </w:div>
      </w:divsChild>
    </w:div>
    <w:div w:id="53433483">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65078702">
      <w:bodyDiv w:val="1"/>
      <w:marLeft w:val="0"/>
      <w:marRight w:val="0"/>
      <w:marTop w:val="0"/>
      <w:marBottom w:val="0"/>
      <w:divBdr>
        <w:top w:val="none" w:sz="0" w:space="0" w:color="auto"/>
        <w:left w:val="none" w:sz="0" w:space="0" w:color="auto"/>
        <w:bottom w:val="none" w:sz="0" w:space="0" w:color="auto"/>
        <w:right w:val="none" w:sz="0" w:space="0" w:color="auto"/>
      </w:divBdr>
    </w:div>
    <w:div w:id="77943750">
      <w:bodyDiv w:val="1"/>
      <w:marLeft w:val="0"/>
      <w:marRight w:val="0"/>
      <w:marTop w:val="0"/>
      <w:marBottom w:val="0"/>
      <w:divBdr>
        <w:top w:val="none" w:sz="0" w:space="0" w:color="auto"/>
        <w:left w:val="none" w:sz="0" w:space="0" w:color="auto"/>
        <w:bottom w:val="none" w:sz="0" w:space="0" w:color="auto"/>
        <w:right w:val="none" w:sz="0" w:space="0" w:color="auto"/>
      </w:divBdr>
      <w:divsChild>
        <w:div w:id="629357323">
          <w:marLeft w:val="0"/>
          <w:marRight w:val="0"/>
          <w:marTop w:val="0"/>
          <w:marBottom w:val="0"/>
          <w:divBdr>
            <w:top w:val="none" w:sz="0" w:space="0" w:color="auto"/>
            <w:left w:val="none" w:sz="0" w:space="0" w:color="auto"/>
            <w:bottom w:val="none" w:sz="0" w:space="0" w:color="auto"/>
            <w:right w:val="none" w:sz="0" w:space="0" w:color="auto"/>
          </w:divBdr>
        </w:div>
      </w:divsChild>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84615796">
      <w:bodyDiv w:val="1"/>
      <w:marLeft w:val="0"/>
      <w:marRight w:val="0"/>
      <w:marTop w:val="0"/>
      <w:marBottom w:val="0"/>
      <w:divBdr>
        <w:top w:val="none" w:sz="0" w:space="0" w:color="auto"/>
        <w:left w:val="none" w:sz="0" w:space="0" w:color="auto"/>
        <w:bottom w:val="none" w:sz="0" w:space="0" w:color="auto"/>
        <w:right w:val="none" w:sz="0" w:space="0" w:color="auto"/>
      </w:divBdr>
    </w:div>
    <w:div w:id="110514485">
      <w:bodyDiv w:val="1"/>
      <w:marLeft w:val="0"/>
      <w:marRight w:val="0"/>
      <w:marTop w:val="0"/>
      <w:marBottom w:val="0"/>
      <w:divBdr>
        <w:top w:val="none" w:sz="0" w:space="0" w:color="auto"/>
        <w:left w:val="none" w:sz="0" w:space="0" w:color="auto"/>
        <w:bottom w:val="none" w:sz="0" w:space="0" w:color="auto"/>
        <w:right w:val="none" w:sz="0" w:space="0" w:color="auto"/>
      </w:divBdr>
      <w:divsChild>
        <w:div w:id="405956962">
          <w:marLeft w:val="0"/>
          <w:marRight w:val="0"/>
          <w:marTop w:val="0"/>
          <w:marBottom w:val="0"/>
          <w:divBdr>
            <w:top w:val="none" w:sz="0" w:space="0" w:color="auto"/>
            <w:left w:val="none" w:sz="0" w:space="0" w:color="auto"/>
            <w:bottom w:val="none" w:sz="0" w:space="0" w:color="auto"/>
            <w:right w:val="none" w:sz="0" w:space="0" w:color="auto"/>
          </w:divBdr>
        </w:div>
      </w:divsChild>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15630380">
      <w:bodyDiv w:val="1"/>
      <w:marLeft w:val="0"/>
      <w:marRight w:val="0"/>
      <w:marTop w:val="0"/>
      <w:marBottom w:val="0"/>
      <w:divBdr>
        <w:top w:val="none" w:sz="0" w:space="0" w:color="auto"/>
        <w:left w:val="none" w:sz="0" w:space="0" w:color="auto"/>
        <w:bottom w:val="none" w:sz="0" w:space="0" w:color="auto"/>
        <w:right w:val="none" w:sz="0" w:space="0" w:color="auto"/>
      </w:divBdr>
    </w:div>
    <w:div w:id="229927434">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40606779">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88243211">
      <w:bodyDiv w:val="1"/>
      <w:marLeft w:val="0"/>
      <w:marRight w:val="0"/>
      <w:marTop w:val="0"/>
      <w:marBottom w:val="0"/>
      <w:divBdr>
        <w:top w:val="none" w:sz="0" w:space="0" w:color="auto"/>
        <w:left w:val="none" w:sz="0" w:space="0" w:color="auto"/>
        <w:bottom w:val="none" w:sz="0" w:space="0" w:color="auto"/>
        <w:right w:val="none" w:sz="0" w:space="0" w:color="auto"/>
      </w:divBdr>
    </w:div>
    <w:div w:id="331228717">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371345642">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28503240">
      <w:bodyDiv w:val="1"/>
      <w:marLeft w:val="0"/>
      <w:marRight w:val="0"/>
      <w:marTop w:val="0"/>
      <w:marBottom w:val="0"/>
      <w:divBdr>
        <w:top w:val="none" w:sz="0" w:space="0" w:color="auto"/>
        <w:left w:val="none" w:sz="0" w:space="0" w:color="auto"/>
        <w:bottom w:val="none" w:sz="0" w:space="0" w:color="auto"/>
        <w:right w:val="none" w:sz="0" w:space="0" w:color="auto"/>
      </w:divBdr>
    </w:div>
    <w:div w:id="444076866">
      <w:bodyDiv w:val="1"/>
      <w:marLeft w:val="0"/>
      <w:marRight w:val="0"/>
      <w:marTop w:val="0"/>
      <w:marBottom w:val="0"/>
      <w:divBdr>
        <w:top w:val="none" w:sz="0" w:space="0" w:color="auto"/>
        <w:left w:val="none" w:sz="0" w:space="0" w:color="auto"/>
        <w:bottom w:val="none" w:sz="0" w:space="0" w:color="auto"/>
        <w:right w:val="none" w:sz="0" w:space="0" w:color="auto"/>
      </w:divBdr>
      <w:divsChild>
        <w:div w:id="1147547466">
          <w:marLeft w:val="0"/>
          <w:marRight w:val="0"/>
          <w:marTop w:val="0"/>
          <w:marBottom w:val="0"/>
          <w:divBdr>
            <w:top w:val="none" w:sz="0" w:space="0" w:color="auto"/>
            <w:left w:val="none" w:sz="0" w:space="0" w:color="auto"/>
            <w:bottom w:val="none" w:sz="0" w:space="0" w:color="auto"/>
            <w:right w:val="none" w:sz="0" w:space="0" w:color="auto"/>
          </w:divBdr>
        </w:div>
      </w:divsChild>
    </w:div>
    <w:div w:id="467938772">
      <w:bodyDiv w:val="1"/>
      <w:marLeft w:val="0"/>
      <w:marRight w:val="0"/>
      <w:marTop w:val="0"/>
      <w:marBottom w:val="0"/>
      <w:divBdr>
        <w:top w:val="none" w:sz="0" w:space="0" w:color="auto"/>
        <w:left w:val="none" w:sz="0" w:space="0" w:color="auto"/>
        <w:bottom w:val="none" w:sz="0" w:space="0" w:color="auto"/>
        <w:right w:val="none" w:sz="0" w:space="0" w:color="auto"/>
      </w:divBdr>
    </w:div>
    <w:div w:id="473564833">
      <w:bodyDiv w:val="1"/>
      <w:marLeft w:val="0"/>
      <w:marRight w:val="0"/>
      <w:marTop w:val="0"/>
      <w:marBottom w:val="0"/>
      <w:divBdr>
        <w:top w:val="none" w:sz="0" w:space="0" w:color="auto"/>
        <w:left w:val="none" w:sz="0" w:space="0" w:color="auto"/>
        <w:bottom w:val="none" w:sz="0" w:space="0" w:color="auto"/>
        <w:right w:val="none" w:sz="0" w:space="0" w:color="auto"/>
      </w:divBdr>
    </w:div>
    <w:div w:id="488447895">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18080971">
      <w:bodyDiv w:val="1"/>
      <w:marLeft w:val="0"/>
      <w:marRight w:val="0"/>
      <w:marTop w:val="0"/>
      <w:marBottom w:val="0"/>
      <w:divBdr>
        <w:top w:val="none" w:sz="0" w:space="0" w:color="auto"/>
        <w:left w:val="none" w:sz="0" w:space="0" w:color="auto"/>
        <w:bottom w:val="none" w:sz="0" w:space="0" w:color="auto"/>
        <w:right w:val="none" w:sz="0" w:space="0" w:color="auto"/>
      </w:divBdr>
    </w:div>
    <w:div w:id="537159483">
      <w:bodyDiv w:val="1"/>
      <w:marLeft w:val="0"/>
      <w:marRight w:val="0"/>
      <w:marTop w:val="0"/>
      <w:marBottom w:val="0"/>
      <w:divBdr>
        <w:top w:val="none" w:sz="0" w:space="0" w:color="auto"/>
        <w:left w:val="none" w:sz="0" w:space="0" w:color="auto"/>
        <w:bottom w:val="none" w:sz="0" w:space="0" w:color="auto"/>
        <w:right w:val="none" w:sz="0" w:space="0" w:color="auto"/>
      </w:divBdr>
    </w:div>
    <w:div w:id="537163158">
      <w:bodyDiv w:val="1"/>
      <w:marLeft w:val="0"/>
      <w:marRight w:val="0"/>
      <w:marTop w:val="0"/>
      <w:marBottom w:val="0"/>
      <w:divBdr>
        <w:top w:val="none" w:sz="0" w:space="0" w:color="auto"/>
        <w:left w:val="none" w:sz="0" w:space="0" w:color="auto"/>
        <w:bottom w:val="none" w:sz="0" w:space="0" w:color="auto"/>
        <w:right w:val="none" w:sz="0" w:space="0" w:color="auto"/>
      </w:divBdr>
    </w:div>
    <w:div w:id="542717243">
      <w:bodyDiv w:val="1"/>
      <w:marLeft w:val="0"/>
      <w:marRight w:val="0"/>
      <w:marTop w:val="0"/>
      <w:marBottom w:val="0"/>
      <w:divBdr>
        <w:top w:val="none" w:sz="0" w:space="0" w:color="auto"/>
        <w:left w:val="none" w:sz="0" w:space="0" w:color="auto"/>
        <w:bottom w:val="none" w:sz="0" w:space="0" w:color="auto"/>
        <w:right w:val="none" w:sz="0" w:space="0" w:color="auto"/>
      </w:divBdr>
    </w:div>
    <w:div w:id="560360883">
      <w:bodyDiv w:val="1"/>
      <w:marLeft w:val="0"/>
      <w:marRight w:val="0"/>
      <w:marTop w:val="0"/>
      <w:marBottom w:val="0"/>
      <w:divBdr>
        <w:top w:val="none" w:sz="0" w:space="0" w:color="auto"/>
        <w:left w:val="none" w:sz="0" w:space="0" w:color="auto"/>
        <w:bottom w:val="none" w:sz="0" w:space="0" w:color="auto"/>
        <w:right w:val="none" w:sz="0" w:space="0" w:color="auto"/>
      </w:divBdr>
    </w:div>
    <w:div w:id="575671551">
      <w:bodyDiv w:val="1"/>
      <w:marLeft w:val="0"/>
      <w:marRight w:val="0"/>
      <w:marTop w:val="0"/>
      <w:marBottom w:val="0"/>
      <w:divBdr>
        <w:top w:val="none" w:sz="0" w:space="0" w:color="auto"/>
        <w:left w:val="none" w:sz="0" w:space="0" w:color="auto"/>
        <w:bottom w:val="none" w:sz="0" w:space="0" w:color="auto"/>
        <w:right w:val="none" w:sz="0" w:space="0" w:color="auto"/>
      </w:divBdr>
    </w:div>
    <w:div w:id="575676052">
      <w:bodyDiv w:val="1"/>
      <w:marLeft w:val="0"/>
      <w:marRight w:val="0"/>
      <w:marTop w:val="0"/>
      <w:marBottom w:val="0"/>
      <w:divBdr>
        <w:top w:val="none" w:sz="0" w:space="0" w:color="auto"/>
        <w:left w:val="none" w:sz="0" w:space="0" w:color="auto"/>
        <w:bottom w:val="none" w:sz="0" w:space="0" w:color="auto"/>
        <w:right w:val="none" w:sz="0" w:space="0" w:color="auto"/>
      </w:divBdr>
    </w:div>
    <w:div w:id="588660896">
      <w:bodyDiv w:val="1"/>
      <w:marLeft w:val="0"/>
      <w:marRight w:val="0"/>
      <w:marTop w:val="0"/>
      <w:marBottom w:val="0"/>
      <w:divBdr>
        <w:top w:val="none" w:sz="0" w:space="0" w:color="auto"/>
        <w:left w:val="none" w:sz="0" w:space="0" w:color="auto"/>
        <w:bottom w:val="none" w:sz="0" w:space="0" w:color="auto"/>
        <w:right w:val="none" w:sz="0" w:space="0" w:color="auto"/>
      </w:divBdr>
    </w:div>
    <w:div w:id="603655912">
      <w:bodyDiv w:val="1"/>
      <w:marLeft w:val="0"/>
      <w:marRight w:val="0"/>
      <w:marTop w:val="0"/>
      <w:marBottom w:val="0"/>
      <w:divBdr>
        <w:top w:val="none" w:sz="0" w:space="0" w:color="auto"/>
        <w:left w:val="none" w:sz="0" w:space="0" w:color="auto"/>
        <w:bottom w:val="none" w:sz="0" w:space="0" w:color="auto"/>
        <w:right w:val="none" w:sz="0" w:space="0" w:color="auto"/>
      </w:divBdr>
    </w:div>
    <w:div w:id="630479286">
      <w:bodyDiv w:val="1"/>
      <w:marLeft w:val="0"/>
      <w:marRight w:val="0"/>
      <w:marTop w:val="0"/>
      <w:marBottom w:val="0"/>
      <w:divBdr>
        <w:top w:val="none" w:sz="0" w:space="0" w:color="auto"/>
        <w:left w:val="none" w:sz="0" w:space="0" w:color="auto"/>
        <w:bottom w:val="none" w:sz="0" w:space="0" w:color="auto"/>
        <w:right w:val="none" w:sz="0" w:space="0" w:color="auto"/>
      </w:divBdr>
      <w:divsChild>
        <w:div w:id="556823660">
          <w:marLeft w:val="0"/>
          <w:marRight w:val="0"/>
          <w:marTop w:val="0"/>
          <w:marBottom w:val="0"/>
          <w:divBdr>
            <w:top w:val="none" w:sz="0" w:space="0" w:color="auto"/>
            <w:left w:val="none" w:sz="0" w:space="0" w:color="auto"/>
            <w:bottom w:val="none" w:sz="0" w:space="0" w:color="auto"/>
            <w:right w:val="none" w:sz="0" w:space="0" w:color="auto"/>
          </w:divBdr>
        </w:div>
      </w:divsChild>
    </w:div>
    <w:div w:id="718478662">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40102728">
      <w:bodyDiv w:val="1"/>
      <w:marLeft w:val="0"/>
      <w:marRight w:val="0"/>
      <w:marTop w:val="0"/>
      <w:marBottom w:val="0"/>
      <w:divBdr>
        <w:top w:val="none" w:sz="0" w:space="0" w:color="auto"/>
        <w:left w:val="none" w:sz="0" w:space="0" w:color="auto"/>
        <w:bottom w:val="none" w:sz="0" w:space="0" w:color="auto"/>
        <w:right w:val="none" w:sz="0" w:space="0" w:color="auto"/>
      </w:divBdr>
    </w:div>
    <w:div w:id="749500611">
      <w:bodyDiv w:val="1"/>
      <w:marLeft w:val="0"/>
      <w:marRight w:val="0"/>
      <w:marTop w:val="0"/>
      <w:marBottom w:val="0"/>
      <w:divBdr>
        <w:top w:val="none" w:sz="0" w:space="0" w:color="auto"/>
        <w:left w:val="none" w:sz="0" w:space="0" w:color="auto"/>
        <w:bottom w:val="none" w:sz="0" w:space="0" w:color="auto"/>
        <w:right w:val="none" w:sz="0" w:space="0" w:color="auto"/>
      </w:divBdr>
    </w:div>
    <w:div w:id="772433306">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800346029">
      <w:bodyDiv w:val="1"/>
      <w:marLeft w:val="0"/>
      <w:marRight w:val="0"/>
      <w:marTop w:val="0"/>
      <w:marBottom w:val="0"/>
      <w:divBdr>
        <w:top w:val="none" w:sz="0" w:space="0" w:color="auto"/>
        <w:left w:val="none" w:sz="0" w:space="0" w:color="auto"/>
        <w:bottom w:val="none" w:sz="0" w:space="0" w:color="auto"/>
        <w:right w:val="none" w:sz="0" w:space="0" w:color="auto"/>
      </w:divBdr>
    </w:div>
    <w:div w:id="800808109">
      <w:bodyDiv w:val="1"/>
      <w:marLeft w:val="0"/>
      <w:marRight w:val="0"/>
      <w:marTop w:val="0"/>
      <w:marBottom w:val="0"/>
      <w:divBdr>
        <w:top w:val="none" w:sz="0" w:space="0" w:color="auto"/>
        <w:left w:val="none" w:sz="0" w:space="0" w:color="auto"/>
        <w:bottom w:val="none" w:sz="0" w:space="0" w:color="auto"/>
        <w:right w:val="none" w:sz="0" w:space="0" w:color="auto"/>
      </w:divBdr>
    </w:div>
    <w:div w:id="802112637">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36388763">
      <w:bodyDiv w:val="1"/>
      <w:marLeft w:val="0"/>
      <w:marRight w:val="0"/>
      <w:marTop w:val="0"/>
      <w:marBottom w:val="0"/>
      <w:divBdr>
        <w:top w:val="none" w:sz="0" w:space="0" w:color="auto"/>
        <w:left w:val="none" w:sz="0" w:space="0" w:color="auto"/>
        <w:bottom w:val="none" w:sz="0" w:space="0" w:color="auto"/>
        <w:right w:val="none" w:sz="0" w:space="0" w:color="auto"/>
      </w:divBdr>
    </w:div>
    <w:div w:id="862671318">
      <w:bodyDiv w:val="1"/>
      <w:marLeft w:val="0"/>
      <w:marRight w:val="0"/>
      <w:marTop w:val="0"/>
      <w:marBottom w:val="0"/>
      <w:divBdr>
        <w:top w:val="none" w:sz="0" w:space="0" w:color="auto"/>
        <w:left w:val="none" w:sz="0" w:space="0" w:color="auto"/>
        <w:bottom w:val="none" w:sz="0" w:space="0" w:color="auto"/>
        <w:right w:val="none" w:sz="0" w:space="0" w:color="auto"/>
      </w:divBdr>
      <w:divsChild>
        <w:div w:id="1230650011">
          <w:marLeft w:val="0"/>
          <w:marRight w:val="0"/>
          <w:marTop w:val="0"/>
          <w:marBottom w:val="0"/>
          <w:divBdr>
            <w:top w:val="none" w:sz="0" w:space="0" w:color="auto"/>
            <w:left w:val="none" w:sz="0" w:space="0" w:color="auto"/>
            <w:bottom w:val="none" w:sz="0" w:space="0" w:color="auto"/>
            <w:right w:val="none" w:sz="0" w:space="0" w:color="auto"/>
          </w:divBdr>
        </w:div>
      </w:divsChild>
    </w:div>
    <w:div w:id="864754838">
      <w:bodyDiv w:val="1"/>
      <w:marLeft w:val="0"/>
      <w:marRight w:val="0"/>
      <w:marTop w:val="0"/>
      <w:marBottom w:val="0"/>
      <w:divBdr>
        <w:top w:val="none" w:sz="0" w:space="0" w:color="auto"/>
        <w:left w:val="none" w:sz="0" w:space="0" w:color="auto"/>
        <w:bottom w:val="none" w:sz="0" w:space="0" w:color="auto"/>
        <w:right w:val="none" w:sz="0" w:space="0" w:color="auto"/>
      </w:divBdr>
    </w:div>
    <w:div w:id="865950253">
      <w:bodyDiv w:val="1"/>
      <w:marLeft w:val="0"/>
      <w:marRight w:val="0"/>
      <w:marTop w:val="0"/>
      <w:marBottom w:val="0"/>
      <w:divBdr>
        <w:top w:val="none" w:sz="0" w:space="0" w:color="auto"/>
        <w:left w:val="none" w:sz="0" w:space="0" w:color="auto"/>
        <w:bottom w:val="none" w:sz="0" w:space="0" w:color="auto"/>
        <w:right w:val="none" w:sz="0" w:space="0" w:color="auto"/>
      </w:divBdr>
      <w:divsChild>
        <w:div w:id="741417520">
          <w:marLeft w:val="0"/>
          <w:marRight w:val="0"/>
          <w:marTop w:val="0"/>
          <w:marBottom w:val="0"/>
          <w:divBdr>
            <w:top w:val="none" w:sz="0" w:space="0" w:color="auto"/>
            <w:left w:val="none" w:sz="0" w:space="0" w:color="auto"/>
            <w:bottom w:val="none" w:sz="0" w:space="0" w:color="auto"/>
            <w:right w:val="none" w:sz="0" w:space="0" w:color="auto"/>
          </w:divBdr>
        </w:div>
      </w:divsChild>
    </w:div>
    <w:div w:id="885414082">
      <w:bodyDiv w:val="1"/>
      <w:marLeft w:val="0"/>
      <w:marRight w:val="0"/>
      <w:marTop w:val="0"/>
      <w:marBottom w:val="0"/>
      <w:divBdr>
        <w:top w:val="none" w:sz="0" w:space="0" w:color="auto"/>
        <w:left w:val="none" w:sz="0" w:space="0" w:color="auto"/>
        <w:bottom w:val="none" w:sz="0" w:space="0" w:color="auto"/>
        <w:right w:val="none" w:sz="0" w:space="0" w:color="auto"/>
      </w:divBdr>
    </w:div>
    <w:div w:id="912424639">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46160862">
      <w:bodyDiv w:val="1"/>
      <w:marLeft w:val="0"/>
      <w:marRight w:val="0"/>
      <w:marTop w:val="0"/>
      <w:marBottom w:val="0"/>
      <w:divBdr>
        <w:top w:val="none" w:sz="0" w:space="0" w:color="auto"/>
        <w:left w:val="none" w:sz="0" w:space="0" w:color="auto"/>
        <w:bottom w:val="none" w:sz="0" w:space="0" w:color="auto"/>
        <w:right w:val="none" w:sz="0" w:space="0" w:color="auto"/>
      </w:divBdr>
    </w:div>
    <w:div w:id="959145863">
      <w:bodyDiv w:val="1"/>
      <w:marLeft w:val="0"/>
      <w:marRight w:val="0"/>
      <w:marTop w:val="0"/>
      <w:marBottom w:val="0"/>
      <w:divBdr>
        <w:top w:val="none" w:sz="0" w:space="0" w:color="auto"/>
        <w:left w:val="none" w:sz="0" w:space="0" w:color="auto"/>
        <w:bottom w:val="none" w:sz="0" w:space="0" w:color="auto"/>
        <w:right w:val="none" w:sz="0" w:space="0" w:color="auto"/>
      </w:divBdr>
    </w:div>
    <w:div w:id="982347474">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92105418">
      <w:bodyDiv w:val="1"/>
      <w:marLeft w:val="0"/>
      <w:marRight w:val="0"/>
      <w:marTop w:val="0"/>
      <w:marBottom w:val="0"/>
      <w:divBdr>
        <w:top w:val="none" w:sz="0" w:space="0" w:color="auto"/>
        <w:left w:val="none" w:sz="0" w:space="0" w:color="auto"/>
        <w:bottom w:val="none" w:sz="0" w:space="0" w:color="auto"/>
        <w:right w:val="none" w:sz="0" w:space="0" w:color="auto"/>
      </w:divBdr>
    </w:div>
    <w:div w:id="999306668">
      <w:bodyDiv w:val="1"/>
      <w:marLeft w:val="0"/>
      <w:marRight w:val="0"/>
      <w:marTop w:val="0"/>
      <w:marBottom w:val="0"/>
      <w:divBdr>
        <w:top w:val="none" w:sz="0" w:space="0" w:color="auto"/>
        <w:left w:val="none" w:sz="0" w:space="0" w:color="auto"/>
        <w:bottom w:val="none" w:sz="0" w:space="0" w:color="auto"/>
        <w:right w:val="none" w:sz="0" w:space="0" w:color="auto"/>
      </w:divBdr>
    </w:div>
    <w:div w:id="1006515592">
      <w:bodyDiv w:val="1"/>
      <w:marLeft w:val="0"/>
      <w:marRight w:val="0"/>
      <w:marTop w:val="0"/>
      <w:marBottom w:val="0"/>
      <w:divBdr>
        <w:top w:val="none" w:sz="0" w:space="0" w:color="auto"/>
        <w:left w:val="none" w:sz="0" w:space="0" w:color="auto"/>
        <w:bottom w:val="none" w:sz="0" w:space="0" w:color="auto"/>
        <w:right w:val="none" w:sz="0" w:space="0" w:color="auto"/>
      </w:divBdr>
    </w:div>
    <w:div w:id="1014847338">
      <w:bodyDiv w:val="1"/>
      <w:marLeft w:val="0"/>
      <w:marRight w:val="0"/>
      <w:marTop w:val="0"/>
      <w:marBottom w:val="0"/>
      <w:divBdr>
        <w:top w:val="none" w:sz="0" w:space="0" w:color="auto"/>
        <w:left w:val="none" w:sz="0" w:space="0" w:color="auto"/>
        <w:bottom w:val="none" w:sz="0" w:space="0" w:color="auto"/>
        <w:right w:val="none" w:sz="0" w:space="0" w:color="auto"/>
      </w:divBdr>
    </w:div>
    <w:div w:id="1022899361">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32153284">
      <w:bodyDiv w:val="1"/>
      <w:marLeft w:val="0"/>
      <w:marRight w:val="0"/>
      <w:marTop w:val="0"/>
      <w:marBottom w:val="0"/>
      <w:divBdr>
        <w:top w:val="none" w:sz="0" w:space="0" w:color="auto"/>
        <w:left w:val="none" w:sz="0" w:space="0" w:color="auto"/>
        <w:bottom w:val="none" w:sz="0" w:space="0" w:color="auto"/>
        <w:right w:val="none" w:sz="0" w:space="0" w:color="auto"/>
      </w:divBdr>
    </w:div>
    <w:div w:id="1053576518">
      <w:bodyDiv w:val="1"/>
      <w:marLeft w:val="0"/>
      <w:marRight w:val="0"/>
      <w:marTop w:val="0"/>
      <w:marBottom w:val="0"/>
      <w:divBdr>
        <w:top w:val="none" w:sz="0" w:space="0" w:color="auto"/>
        <w:left w:val="none" w:sz="0" w:space="0" w:color="auto"/>
        <w:bottom w:val="none" w:sz="0" w:space="0" w:color="auto"/>
        <w:right w:val="none" w:sz="0" w:space="0" w:color="auto"/>
      </w:divBdr>
    </w:div>
    <w:div w:id="1104614638">
      <w:bodyDiv w:val="1"/>
      <w:marLeft w:val="0"/>
      <w:marRight w:val="0"/>
      <w:marTop w:val="0"/>
      <w:marBottom w:val="0"/>
      <w:divBdr>
        <w:top w:val="none" w:sz="0" w:space="0" w:color="auto"/>
        <w:left w:val="none" w:sz="0" w:space="0" w:color="auto"/>
        <w:bottom w:val="none" w:sz="0" w:space="0" w:color="auto"/>
        <w:right w:val="none" w:sz="0" w:space="0" w:color="auto"/>
      </w:divBdr>
      <w:divsChild>
        <w:div w:id="320692441">
          <w:marLeft w:val="0"/>
          <w:marRight w:val="0"/>
          <w:marTop w:val="0"/>
          <w:marBottom w:val="0"/>
          <w:divBdr>
            <w:top w:val="none" w:sz="0" w:space="0" w:color="auto"/>
            <w:left w:val="none" w:sz="0" w:space="0" w:color="auto"/>
            <w:bottom w:val="none" w:sz="0" w:space="0" w:color="auto"/>
            <w:right w:val="none" w:sz="0" w:space="0" w:color="auto"/>
          </w:divBdr>
        </w:div>
      </w:divsChild>
    </w:div>
    <w:div w:id="1118640548">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201549940">
      <w:bodyDiv w:val="1"/>
      <w:marLeft w:val="0"/>
      <w:marRight w:val="0"/>
      <w:marTop w:val="0"/>
      <w:marBottom w:val="0"/>
      <w:divBdr>
        <w:top w:val="none" w:sz="0" w:space="0" w:color="auto"/>
        <w:left w:val="none" w:sz="0" w:space="0" w:color="auto"/>
        <w:bottom w:val="none" w:sz="0" w:space="0" w:color="auto"/>
        <w:right w:val="none" w:sz="0" w:space="0" w:color="auto"/>
      </w:divBdr>
      <w:divsChild>
        <w:div w:id="592864347">
          <w:marLeft w:val="0"/>
          <w:marRight w:val="0"/>
          <w:marTop w:val="0"/>
          <w:marBottom w:val="0"/>
          <w:divBdr>
            <w:top w:val="none" w:sz="0" w:space="0" w:color="auto"/>
            <w:left w:val="none" w:sz="0" w:space="0" w:color="auto"/>
            <w:bottom w:val="none" w:sz="0" w:space="0" w:color="auto"/>
            <w:right w:val="none" w:sz="0" w:space="0" w:color="auto"/>
          </w:divBdr>
        </w:div>
      </w:divsChild>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33657905">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51542417">
      <w:bodyDiv w:val="1"/>
      <w:marLeft w:val="0"/>
      <w:marRight w:val="0"/>
      <w:marTop w:val="0"/>
      <w:marBottom w:val="0"/>
      <w:divBdr>
        <w:top w:val="none" w:sz="0" w:space="0" w:color="auto"/>
        <w:left w:val="none" w:sz="0" w:space="0" w:color="auto"/>
        <w:bottom w:val="none" w:sz="0" w:space="0" w:color="auto"/>
        <w:right w:val="none" w:sz="0" w:space="0" w:color="auto"/>
      </w:divBdr>
      <w:divsChild>
        <w:div w:id="1891844736">
          <w:marLeft w:val="0"/>
          <w:marRight w:val="0"/>
          <w:marTop w:val="0"/>
          <w:marBottom w:val="0"/>
          <w:divBdr>
            <w:top w:val="none" w:sz="0" w:space="0" w:color="auto"/>
            <w:left w:val="none" w:sz="0" w:space="0" w:color="auto"/>
            <w:bottom w:val="none" w:sz="0" w:space="0" w:color="auto"/>
            <w:right w:val="none" w:sz="0" w:space="0" w:color="auto"/>
          </w:divBdr>
        </w:div>
      </w:divsChild>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23703884">
      <w:bodyDiv w:val="1"/>
      <w:marLeft w:val="0"/>
      <w:marRight w:val="0"/>
      <w:marTop w:val="0"/>
      <w:marBottom w:val="0"/>
      <w:divBdr>
        <w:top w:val="none" w:sz="0" w:space="0" w:color="auto"/>
        <w:left w:val="none" w:sz="0" w:space="0" w:color="auto"/>
        <w:bottom w:val="none" w:sz="0" w:space="0" w:color="auto"/>
        <w:right w:val="none" w:sz="0" w:space="0" w:color="auto"/>
      </w:divBdr>
    </w:div>
    <w:div w:id="1332029455">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56299530">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77660279">
      <w:bodyDiv w:val="1"/>
      <w:marLeft w:val="0"/>
      <w:marRight w:val="0"/>
      <w:marTop w:val="0"/>
      <w:marBottom w:val="0"/>
      <w:divBdr>
        <w:top w:val="none" w:sz="0" w:space="0" w:color="auto"/>
        <w:left w:val="none" w:sz="0" w:space="0" w:color="auto"/>
        <w:bottom w:val="none" w:sz="0" w:space="0" w:color="auto"/>
        <w:right w:val="none" w:sz="0" w:space="0" w:color="auto"/>
      </w:divBdr>
      <w:divsChild>
        <w:div w:id="232400606">
          <w:marLeft w:val="0"/>
          <w:marRight w:val="0"/>
          <w:marTop w:val="0"/>
          <w:marBottom w:val="0"/>
          <w:divBdr>
            <w:top w:val="none" w:sz="0" w:space="0" w:color="auto"/>
            <w:left w:val="none" w:sz="0" w:space="0" w:color="auto"/>
            <w:bottom w:val="none" w:sz="0" w:space="0" w:color="auto"/>
            <w:right w:val="none" w:sz="0" w:space="0" w:color="auto"/>
          </w:divBdr>
        </w:div>
      </w:divsChild>
    </w:div>
    <w:div w:id="1389526779">
      <w:bodyDiv w:val="1"/>
      <w:marLeft w:val="0"/>
      <w:marRight w:val="0"/>
      <w:marTop w:val="0"/>
      <w:marBottom w:val="0"/>
      <w:divBdr>
        <w:top w:val="none" w:sz="0" w:space="0" w:color="auto"/>
        <w:left w:val="none" w:sz="0" w:space="0" w:color="auto"/>
        <w:bottom w:val="none" w:sz="0" w:space="0" w:color="auto"/>
        <w:right w:val="none" w:sz="0" w:space="0" w:color="auto"/>
      </w:divBdr>
    </w:div>
    <w:div w:id="1408768789">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8573751">
      <w:bodyDiv w:val="1"/>
      <w:marLeft w:val="0"/>
      <w:marRight w:val="0"/>
      <w:marTop w:val="0"/>
      <w:marBottom w:val="0"/>
      <w:divBdr>
        <w:top w:val="none" w:sz="0" w:space="0" w:color="auto"/>
        <w:left w:val="none" w:sz="0" w:space="0" w:color="auto"/>
        <w:bottom w:val="none" w:sz="0" w:space="0" w:color="auto"/>
        <w:right w:val="none" w:sz="0" w:space="0" w:color="auto"/>
      </w:divBdr>
      <w:divsChild>
        <w:div w:id="770249174">
          <w:marLeft w:val="0"/>
          <w:marRight w:val="0"/>
          <w:marTop w:val="0"/>
          <w:marBottom w:val="0"/>
          <w:divBdr>
            <w:top w:val="none" w:sz="0" w:space="0" w:color="auto"/>
            <w:left w:val="none" w:sz="0" w:space="0" w:color="auto"/>
            <w:bottom w:val="none" w:sz="0" w:space="0" w:color="auto"/>
            <w:right w:val="none" w:sz="0" w:space="0" w:color="auto"/>
          </w:divBdr>
        </w:div>
      </w:divsChild>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56019974">
      <w:bodyDiv w:val="1"/>
      <w:marLeft w:val="0"/>
      <w:marRight w:val="0"/>
      <w:marTop w:val="0"/>
      <w:marBottom w:val="0"/>
      <w:divBdr>
        <w:top w:val="none" w:sz="0" w:space="0" w:color="auto"/>
        <w:left w:val="none" w:sz="0" w:space="0" w:color="auto"/>
        <w:bottom w:val="none" w:sz="0" w:space="0" w:color="auto"/>
        <w:right w:val="none" w:sz="0" w:space="0" w:color="auto"/>
      </w:divBdr>
    </w:div>
    <w:div w:id="1479570870">
      <w:bodyDiv w:val="1"/>
      <w:marLeft w:val="0"/>
      <w:marRight w:val="0"/>
      <w:marTop w:val="0"/>
      <w:marBottom w:val="0"/>
      <w:divBdr>
        <w:top w:val="none" w:sz="0" w:space="0" w:color="auto"/>
        <w:left w:val="none" w:sz="0" w:space="0" w:color="auto"/>
        <w:bottom w:val="none" w:sz="0" w:space="0" w:color="auto"/>
        <w:right w:val="none" w:sz="0" w:space="0" w:color="auto"/>
      </w:divBdr>
    </w:div>
    <w:div w:id="1481270911">
      <w:bodyDiv w:val="1"/>
      <w:marLeft w:val="0"/>
      <w:marRight w:val="0"/>
      <w:marTop w:val="0"/>
      <w:marBottom w:val="0"/>
      <w:divBdr>
        <w:top w:val="none" w:sz="0" w:space="0" w:color="auto"/>
        <w:left w:val="none" w:sz="0" w:space="0" w:color="auto"/>
        <w:bottom w:val="none" w:sz="0" w:space="0" w:color="auto"/>
        <w:right w:val="none" w:sz="0" w:space="0" w:color="auto"/>
      </w:divBdr>
    </w:div>
    <w:div w:id="1487480653">
      <w:bodyDiv w:val="1"/>
      <w:marLeft w:val="0"/>
      <w:marRight w:val="0"/>
      <w:marTop w:val="0"/>
      <w:marBottom w:val="0"/>
      <w:divBdr>
        <w:top w:val="none" w:sz="0" w:space="0" w:color="auto"/>
        <w:left w:val="none" w:sz="0" w:space="0" w:color="auto"/>
        <w:bottom w:val="none" w:sz="0" w:space="0" w:color="auto"/>
        <w:right w:val="none" w:sz="0" w:space="0" w:color="auto"/>
      </w:divBdr>
    </w:div>
    <w:div w:id="1488548890">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500850655">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32955680">
      <w:bodyDiv w:val="1"/>
      <w:marLeft w:val="0"/>
      <w:marRight w:val="0"/>
      <w:marTop w:val="0"/>
      <w:marBottom w:val="0"/>
      <w:divBdr>
        <w:top w:val="none" w:sz="0" w:space="0" w:color="auto"/>
        <w:left w:val="none" w:sz="0" w:space="0" w:color="auto"/>
        <w:bottom w:val="none" w:sz="0" w:space="0" w:color="auto"/>
        <w:right w:val="none" w:sz="0" w:space="0" w:color="auto"/>
      </w:divBdr>
      <w:divsChild>
        <w:div w:id="553811155">
          <w:marLeft w:val="0"/>
          <w:marRight w:val="0"/>
          <w:marTop w:val="0"/>
          <w:marBottom w:val="0"/>
          <w:divBdr>
            <w:top w:val="none" w:sz="0" w:space="0" w:color="auto"/>
            <w:left w:val="none" w:sz="0" w:space="0" w:color="auto"/>
            <w:bottom w:val="none" w:sz="0" w:space="0" w:color="auto"/>
            <w:right w:val="none" w:sz="0" w:space="0" w:color="auto"/>
          </w:divBdr>
        </w:div>
      </w:divsChild>
    </w:div>
    <w:div w:id="1535536336">
      <w:bodyDiv w:val="1"/>
      <w:marLeft w:val="0"/>
      <w:marRight w:val="0"/>
      <w:marTop w:val="0"/>
      <w:marBottom w:val="0"/>
      <w:divBdr>
        <w:top w:val="none" w:sz="0" w:space="0" w:color="auto"/>
        <w:left w:val="none" w:sz="0" w:space="0" w:color="auto"/>
        <w:bottom w:val="none" w:sz="0" w:space="0" w:color="auto"/>
        <w:right w:val="none" w:sz="0" w:space="0" w:color="auto"/>
      </w:divBdr>
    </w:div>
    <w:div w:id="1553077411">
      <w:bodyDiv w:val="1"/>
      <w:marLeft w:val="0"/>
      <w:marRight w:val="0"/>
      <w:marTop w:val="0"/>
      <w:marBottom w:val="0"/>
      <w:divBdr>
        <w:top w:val="none" w:sz="0" w:space="0" w:color="auto"/>
        <w:left w:val="none" w:sz="0" w:space="0" w:color="auto"/>
        <w:bottom w:val="none" w:sz="0" w:space="0" w:color="auto"/>
        <w:right w:val="none" w:sz="0" w:space="0" w:color="auto"/>
      </w:divBdr>
    </w:div>
    <w:div w:id="1555770566">
      <w:bodyDiv w:val="1"/>
      <w:marLeft w:val="0"/>
      <w:marRight w:val="0"/>
      <w:marTop w:val="0"/>
      <w:marBottom w:val="0"/>
      <w:divBdr>
        <w:top w:val="none" w:sz="0" w:space="0" w:color="auto"/>
        <w:left w:val="none" w:sz="0" w:space="0" w:color="auto"/>
        <w:bottom w:val="none" w:sz="0" w:space="0" w:color="auto"/>
        <w:right w:val="none" w:sz="0" w:space="0" w:color="auto"/>
      </w:divBdr>
    </w:div>
    <w:div w:id="1559626963">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24851143">
      <w:bodyDiv w:val="1"/>
      <w:marLeft w:val="0"/>
      <w:marRight w:val="0"/>
      <w:marTop w:val="0"/>
      <w:marBottom w:val="0"/>
      <w:divBdr>
        <w:top w:val="none" w:sz="0" w:space="0" w:color="auto"/>
        <w:left w:val="none" w:sz="0" w:space="0" w:color="auto"/>
        <w:bottom w:val="none" w:sz="0" w:space="0" w:color="auto"/>
        <w:right w:val="none" w:sz="0" w:space="0" w:color="auto"/>
      </w:divBdr>
    </w:div>
    <w:div w:id="1671299779">
      <w:bodyDiv w:val="1"/>
      <w:marLeft w:val="0"/>
      <w:marRight w:val="0"/>
      <w:marTop w:val="0"/>
      <w:marBottom w:val="0"/>
      <w:divBdr>
        <w:top w:val="none" w:sz="0" w:space="0" w:color="auto"/>
        <w:left w:val="none" w:sz="0" w:space="0" w:color="auto"/>
        <w:bottom w:val="none" w:sz="0" w:space="0" w:color="auto"/>
        <w:right w:val="none" w:sz="0" w:space="0" w:color="auto"/>
      </w:divBdr>
    </w:div>
    <w:div w:id="1711028350">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33575169">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39346844">
      <w:bodyDiv w:val="1"/>
      <w:marLeft w:val="0"/>
      <w:marRight w:val="0"/>
      <w:marTop w:val="0"/>
      <w:marBottom w:val="0"/>
      <w:divBdr>
        <w:top w:val="none" w:sz="0" w:space="0" w:color="auto"/>
        <w:left w:val="none" w:sz="0" w:space="0" w:color="auto"/>
        <w:bottom w:val="none" w:sz="0" w:space="0" w:color="auto"/>
        <w:right w:val="none" w:sz="0" w:space="0" w:color="auto"/>
      </w:divBdr>
      <w:divsChild>
        <w:div w:id="1799686618">
          <w:marLeft w:val="0"/>
          <w:marRight w:val="0"/>
          <w:marTop w:val="0"/>
          <w:marBottom w:val="0"/>
          <w:divBdr>
            <w:top w:val="none" w:sz="0" w:space="0" w:color="auto"/>
            <w:left w:val="none" w:sz="0" w:space="0" w:color="auto"/>
            <w:bottom w:val="none" w:sz="0" w:space="0" w:color="auto"/>
            <w:right w:val="none" w:sz="0" w:space="0" w:color="auto"/>
          </w:divBdr>
        </w:div>
      </w:divsChild>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903247289">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11428307">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68391709">
      <w:bodyDiv w:val="1"/>
      <w:marLeft w:val="0"/>
      <w:marRight w:val="0"/>
      <w:marTop w:val="0"/>
      <w:marBottom w:val="0"/>
      <w:divBdr>
        <w:top w:val="none" w:sz="0" w:space="0" w:color="auto"/>
        <w:left w:val="none" w:sz="0" w:space="0" w:color="auto"/>
        <w:bottom w:val="none" w:sz="0" w:space="0" w:color="auto"/>
        <w:right w:val="none" w:sz="0" w:space="0" w:color="auto"/>
      </w:divBdr>
      <w:divsChild>
        <w:div w:id="177042753">
          <w:marLeft w:val="0"/>
          <w:marRight w:val="0"/>
          <w:marTop w:val="0"/>
          <w:marBottom w:val="0"/>
          <w:divBdr>
            <w:top w:val="none" w:sz="0" w:space="0" w:color="auto"/>
            <w:left w:val="none" w:sz="0" w:space="0" w:color="auto"/>
            <w:bottom w:val="none" w:sz="0" w:space="0" w:color="auto"/>
            <w:right w:val="none" w:sz="0" w:space="0" w:color="auto"/>
          </w:divBdr>
        </w:div>
      </w:divsChild>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13411134">
      <w:bodyDiv w:val="1"/>
      <w:marLeft w:val="0"/>
      <w:marRight w:val="0"/>
      <w:marTop w:val="0"/>
      <w:marBottom w:val="0"/>
      <w:divBdr>
        <w:top w:val="none" w:sz="0" w:space="0" w:color="auto"/>
        <w:left w:val="none" w:sz="0" w:space="0" w:color="auto"/>
        <w:bottom w:val="none" w:sz="0" w:space="0" w:color="auto"/>
        <w:right w:val="none" w:sz="0" w:space="0" w:color="auto"/>
      </w:divBdr>
    </w:div>
    <w:div w:id="2017884836">
      <w:bodyDiv w:val="1"/>
      <w:marLeft w:val="0"/>
      <w:marRight w:val="0"/>
      <w:marTop w:val="0"/>
      <w:marBottom w:val="0"/>
      <w:divBdr>
        <w:top w:val="none" w:sz="0" w:space="0" w:color="auto"/>
        <w:left w:val="none" w:sz="0" w:space="0" w:color="auto"/>
        <w:bottom w:val="none" w:sz="0" w:space="0" w:color="auto"/>
        <w:right w:val="none" w:sz="0" w:space="0" w:color="auto"/>
      </w:divBdr>
      <w:divsChild>
        <w:div w:id="661660286">
          <w:marLeft w:val="0"/>
          <w:marRight w:val="0"/>
          <w:marTop w:val="0"/>
          <w:marBottom w:val="0"/>
          <w:divBdr>
            <w:top w:val="none" w:sz="0" w:space="0" w:color="auto"/>
            <w:left w:val="none" w:sz="0" w:space="0" w:color="auto"/>
            <w:bottom w:val="none" w:sz="0" w:space="0" w:color="auto"/>
            <w:right w:val="none" w:sz="0" w:space="0" w:color="auto"/>
          </w:divBdr>
        </w:div>
      </w:divsChild>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38500737">
      <w:bodyDiv w:val="1"/>
      <w:marLeft w:val="0"/>
      <w:marRight w:val="0"/>
      <w:marTop w:val="0"/>
      <w:marBottom w:val="0"/>
      <w:divBdr>
        <w:top w:val="none" w:sz="0" w:space="0" w:color="auto"/>
        <w:left w:val="none" w:sz="0" w:space="0" w:color="auto"/>
        <w:bottom w:val="none" w:sz="0" w:space="0" w:color="auto"/>
        <w:right w:val="none" w:sz="0" w:space="0" w:color="auto"/>
      </w:divBdr>
    </w:div>
    <w:div w:id="2039313190">
      <w:bodyDiv w:val="1"/>
      <w:marLeft w:val="0"/>
      <w:marRight w:val="0"/>
      <w:marTop w:val="0"/>
      <w:marBottom w:val="0"/>
      <w:divBdr>
        <w:top w:val="none" w:sz="0" w:space="0" w:color="auto"/>
        <w:left w:val="none" w:sz="0" w:space="0" w:color="auto"/>
        <w:bottom w:val="none" w:sz="0" w:space="0" w:color="auto"/>
        <w:right w:val="none" w:sz="0" w:space="0" w:color="auto"/>
      </w:divBdr>
    </w:div>
    <w:div w:id="2040469684">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100448217">
      <w:bodyDiv w:val="1"/>
      <w:marLeft w:val="0"/>
      <w:marRight w:val="0"/>
      <w:marTop w:val="0"/>
      <w:marBottom w:val="0"/>
      <w:divBdr>
        <w:top w:val="none" w:sz="0" w:space="0" w:color="auto"/>
        <w:left w:val="none" w:sz="0" w:space="0" w:color="auto"/>
        <w:bottom w:val="none" w:sz="0" w:space="0" w:color="auto"/>
        <w:right w:val="none" w:sz="0" w:space="0" w:color="auto"/>
      </w:divBdr>
    </w:div>
    <w:div w:id="2100589917">
      <w:bodyDiv w:val="1"/>
      <w:marLeft w:val="0"/>
      <w:marRight w:val="0"/>
      <w:marTop w:val="0"/>
      <w:marBottom w:val="0"/>
      <w:divBdr>
        <w:top w:val="none" w:sz="0" w:space="0" w:color="auto"/>
        <w:left w:val="none" w:sz="0" w:space="0" w:color="auto"/>
        <w:bottom w:val="none" w:sz="0" w:space="0" w:color="auto"/>
        <w:right w:val="none" w:sz="0" w:space="0" w:color="auto"/>
      </w:divBdr>
    </w:div>
    <w:div w:id="2104573693">
      <w:bodyDiv w:val="1"/>
      <w:marLeft w:val="0"/>
      <w:marRight w:val="0"/>
      <w:marTop w:val="0"/>
      <w:marBottom w:val="0"/>
      <w:divBdr>
        <w:top w:val="none" w:sz="0" w:space="0" w:color="auto"/>
        <w:left w:val="none" w:sz="0" w:space="0" w:color="auto"/>
        <w:bottom w:val="none" w:sz="0" w:space="0" w:color="auto"/>
        <w:right w:val="none" w:sz="0" w:space="0" w:color="auto"/>
      </w:divBdr>
    </w:div>
    <w:div w:id="2124379977">
      <w:bodyDiv w:val="1"/>
      <w:marLeft w:val="0"/>
      <w:marRight w:val="0"/>
      <w:marTop w:val="0"/>
      <w:marBottom w:val="0"/>
      <w:divBdr>
        <w:top w:val="none" w:sz="0" w:space="0" w:color="auto"/>
        <w:left w:val="none" w:sz="0" w:space="0" w:color="auto"/>
        <w:bottom w:val="none" w:sz="0" w:space="0" w:color="auto"/>
        <w:right w:val="none" w:sz="0" w:space="0" w:color="auto"/>
      </w:divBdr>
    </w:div>
    <w:div w:id="2125616685">
      <w:bodyDiv w:val="1"/>
      <w:marLeft w:val="0"/>
      <w:marRight w:val="0"/>
      <w:marTop w:val="0"/>
      <w:marBottom w:val="0"/>
      <w:divBdr>
        <w:top w:val="none" w:sz="0" w:space="0" w:color="auto"/>
        <w:left w:val="none" w:sz="0" w:space="0" w:color="auto"/>
        <w:bottom w:val="none" w:sz="0" w:space="0" w:color="auto"/>
        <w:right w:val="none" w:sz="0" w:space="0" w:color="auto"/>
      </w:divBdr>
      <w:divsChild>
        <w:div w:id="1937128467">
          <w:marLeft w:val="0"/>
          <w:marRight w:val="0"/>
          <w:marTop w:val="0"/>
          <w:marBottom w:val="0"/>
          <w:divBdr>
            <w:top w:val="none" w:sz="0" w:space="0" w:color="auto"/>
            <w:left w:val="none" w:sz="0" w:space="0" w:color="auto"/>
            <w:bottom w:val="none" w:sz="0" w:space="0" w:color="auto"/>
            <w:right w:val="none" w:sz="0" w:space="0" w:color="auto"/>
          </w:divBdr>
        </w:div>
      </w:divsChild>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arycarpiolibernal@gmail.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jpe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ian\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2.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4.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253</TotalTime>
  <Pages>3</Pages>
  <Words>806</Words>
  <Characters>4433</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Eliana Moreno Gonzalez</dc:creator>
  <cp:keywords/>
  <dc:description/>
  <cp:lastModifiedBy>Eliana Moreno Gonzalez</cp:lastModifiedBy>
  <cp:revision>239</cp:revision>
  <cp:lastPrinted>2023-12-04T17:03:00Z</cp:lastPrinted>
  <dcterms:created xsi:type="dcterms:W3CDTF">2025-12-04T16:11:00Z</dcterms:created>
  <dcterms:modified xsi:type="dcterms:W3CDTF">2026-07-17T16:00:00Z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